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63F46D" w14:textId="77777777" w:rsidR="002A606D" w:rsidRPr="00760D12" w:rsidRDefault="00297B5D" w:rsidP="00D6116F">
      <w:pPr>
        <w:jc w:val="center"/>
        <w:rPr>
          <w:b/>
          <w:sz w:val="20"/>
          <w:szCs w:val="20"/>
          <w:u w:val="single"/>
        </w:rPr>
      </w:pPr>
      <w:r w:rsidRPr="00760D12">
        <w:rPr>
          <w:b/>
          <w:sz w:val="20"/>
          <w:szCs w:val="20"/>
          <w:u w:val="single"/>
        </w:rPr>
        <w:t>Curriculum S</w:t>
      </w:r>
      <w:r w:rsidR="00D6116F" w:rsidRPr="00760D12">
        <w:rPr>
          <w:b/>
          <w:sz w:val="20"/>
          <w:szCs w:val="20"/>
          <w:u w:val="single"/>
        </w:rPr>
        <w:t xml:space="preserve">tatement for </w:t>
      </w:r>
      <w:proofErr w:type="spellStart"/>
      <w:r w:rsidR="00D6116F" w:rsidRPr="00760D12">
        <w:rPr>
          <w:b/>
          <w:sz w:val="20"/>
          <w:szCs w:val="20"/>
          <w:u w:val="single"/>
        </w:rPr>
        <w:t>Croyland</w:t>
      </w:r>
      <w:proofErr w:type="spellEnd"/>
      <w:r w:rsidR="00D6116F" w:rsidRPr="00760D12">
        <w:rPr>
          <w:b/>
          <w:sz w:val="20"/>
          <w:szCs w:val="20"/>
          <w:u w:val="single"/>
        </w:rPr>
        <w:t xml:space="preserve"> Primary School</w:t>
      </w:r>
    </w:p>
    <w:tbl>
      <w:tblPr>
        <w:tblStyle w:val="TableGrid"/>
        <w:tblW w:w="0" w:type="auto"/>
        <w:tblLook w:val="04A0" w:firstRow="1" w:lastRow="0" w:firstColumn="1" w:lastColumn="0" w:noHBand="0" w:noVBand="1"/>
      </w:tblPr>
      <w:tblGrid>
        <w:gridCol w:w="1980"/>
        <w:gridCol w:w="2835"/>
        <w:gridCol w:w="2879"/>
        <w:gridCol w:w="2627"/>
        <w:gridCol w:w="2148"/>
        <w:gridCol w:w="2919"/>
      </w:tblGrid>
      <w:tr w:rsidR="00775845" w:rsidRPr="00760D12" w14:paraId="7892E0E9" w14:textId="77777777" w:rsidTr="000C5CEC">
        <w:trPr>
          <w:trHeight w:val="294"/>
        </w:trPr>
        <w:tc>
          <w:tcPr>
            <w:tcW w:w="15388" w:type="dxa"/>
            <w:gridSpan w:val="6"/>
            <w:shd w:val="clear" w:color="auto" w:fill="BDD6EE" w:themeFill="accent1" w:themeFillTint="66"/>
          </w:tcPr>
          <w:p w14:paraId="11A4C128" w14:textId="77777777" w:rsidR="00775845" w:rsidRPr="00760D12" w:rsidRDefault="00775845" w:rsidP="00DF2FAD">
            <w:pPr>
              <w:jc w:val="center"/>
              <w:rPr>
                <w:b/>
                <w:sz w:val="20"/>
                <w:szCs w:val="20"/>
              </w:rPr>
            </w:pPr>
            <w:r w:rsidRPr="00760D12">
              <w:rPr>
                <w:b/>
                <w:sz w:val="20"/>
                <w:szCs w:val="20"/>
              </w:rPr>
              <w:t>INTENT DRIVERS</w:t>
            </w:r>
            <w:r w:rsidR="00FD7FFE" w:rsidRPr="00760D12">
              <w:rPr>
                <w:b/>
                <w:sz w:val="20"/>
                <w:szCs w:val="20"/>
              </w:rPr>
              <w:t xml:space="preserve"> </w:t>
            </w:r>
          </w:p>
        </w:tc>
      </w:tr>
      <w:tr w:rsidR="00775845" w:rsidRPr="00760D12" w14:paraId="3AE57A19" w14:textId="77777777" w:rsidTr="00F228B3">
        <w:trPr>
          <w:trHeight w:val="294"/>
        </w:trPr>
        <w:tc>
          <w:tcPr>
            <w:tcW w:w="1980" w:type="dxa"/>
            <w:shd w:val="clear" w:color="auto" w:fill="DEEAF6" w:themeFill="accent1" w:themeFillTint="33"/>
          </w:tcPr>
          <w:p w14:paraId="35CB527E" w14:textId="77777777" w:rsidR="00775845" w:rsidRPr="00760D12" w:rsidRDefault="00775845" w:rsidP="00D6116F">
            <w:pPr>
              <w:jc w:val="center"/>
              <w:rPr>
                <w:sz w:val="20"/>
                <w:szCs w:val="20"/>
              </w:rPr>
            </w:pPr>
            <w:r w:rsidRPr="00760D12">
              <w:rPr>
                <w:sz w:val="20"/>
                <w:szCs w:val="20"/>
              </w:rPr>
              <w:t>Values Education</w:t>
            </w:r>
          </w:p>
        </w:tc>
        <w:tc>
          <w:tcPr>
            <w:tcW w:w="2835" w:type="dxa"/>
            <w:shd w:val="clear" w:color="auto" w:fill="DEEAF6" w:themeFill="accent1" w:themeFillTint="33"/>
          </w:tcPr>
          <w:p w14:paraId="54286B63" w14:textId="77777777" w:rsidR="00775845" w:rsidRPr="00760D12" w:rsidRDefault="00775845" w:rsidP="00D6116F">
            <w:pPr>
              <w:jc w:val="center"/>
              <w:rPr>
                <w:sz w:val="20"/>
                <w:szCs w:val="20"/>
              </w:rPr>
            </w:pPr>
            <w:r w:rsidRPr="00760D12">
              <w:rPr>
                <w:sz w:val="20"/>
                <w:szCs w:val="20"/>
              </w:rPr>
              <w:t>Broadening Horizons</w:t>
            </w:r>
          </w:p>
        </w:tc>
        <w:tc>
          <w:tcPr>
            <w:tcW w:w="2879" w:type="dxa"/>
            <w:shd w:val="clear" w:color="auto" w:fill="DEEAF6" w:themeFill="accent1" w:themeFillTint="33"/>
          </w:tcPr>
          <w:p w14:paraId="2DAC96F9" w14:textId="77777777" w:rsidR="00775845" w:rsidRPr="00760D12" w:rsidRDefault="00775845" w:rsidP="00FD7FFE">
            <w:pPr>
              <w:jc w:val="center"/>
              <w:rPr>
                <w:sz w:val="20"/>
                <w:szCs w:val="20"/>
              </w:rPr>
            </w:pPr>
            <w:r w:rsidRPr="00760D12">
              <w:rPr>
                <w:sz w:val="20"/>
                <w:szCs w:val="20"/>
              </w:rPr>
              <w:t xml:space="preserve">Keep </w:t>
            </w:r>
            <w:proofErr w:type="gramStart"/>
            <w:r w:rsidRPr="00760D12">
              <w:rPr>
                <w:sz w:val="20"/>
                <w:szCs w:val="20"/>
              </w:rPr>
              <w:t>up</w:t>
            </w:r>
            <w:r w:rsidR="00252FD6" w:rsidRPr="00760D12">
              <w:rPr>
                <w:sz w:val="20"/>
                <w:szCs w:val="20"/>
              </w:rPr>
              <w:t>,</w:t>
            </w:r>
            <w:r w:rsidR="00FD7FFE" w:rsidRPr="00760D12">
              <w:rPr>
                <w:sz w:val="20"/>
                <w:szCs w:val="20"/>
              </w:rPr>
              <w:t xml:space="preserve"> </w:t>
            </w:r>
            <w:r w:rsidRPr="00760D12">
              <w:rPr>
                <w:sz w:val="20"/>
                <w:szCs w:val="20"/>
              </w:rPr>
              <w:t xml:space="preserve"> not</w:t>
            </w:r>
            <w:proofErr w:type="gramEnd"/>
            <w:r w:rsidRPr="00760D12">
              <w:rPr>
                <w:sz w:val="20"/>
                <w:szCs w:val="20"/>
              </w:rPr>
              <w:t xml:space="preserve"> Catch up</w:t>
            </w:r>
          </w:p>
        </w:tc>
        <w:tc>
          <w:tcPr>
            <w:tcW w:w="2627" w:type="dxa"/>
            <w:shd w:val="clear" w:color="auto" w:fill="DEEAF6" w:themeFill="accent1" w:themeFillTint="33"/>
          </w:tcPr>
          <w:p w14:paraId="51289869" w14:textId="77777777" w:rsidR="00775845" w:rsidRPr="00760D12" w:rsidRDefault="00775845" w:rsidP="00D6116F">
            <w:pPr>
              <w:jc w:val="center"/>
              <w:rPr>
                <w:sz w:val="20"/>
                <w:szCs w:val="20"/>
              </w:rPr>
            </w:pPr>
            <w:r w:rsidRPr="00760D12">
              <w:rPr>
                <w:sz w:val="20"/>
                <w:szCs w:val="20"/>
              </w:rPr>
              <w:t>Equality of opportunity</w:t>
            </w:r>
          </w:p>
        </w:tc>
        <w:tc>
          <w:tcPr>
            <w:tcW w:w="2148" w:type="dxa"/>
            <w:shd w:val="clear" w:color="auto" w:fill="DEEAF6" w:themeFill="accent1" w:themeFillTint="33"/>
          </w:tcPr>
          <w:p w14:paraId="1D6BD8B3" w14:textId="77777777" w:rsidR="00775845" w:rsidRPr="00760D12" w:rsidRDefault="00775845" w:rsidP="00D6116F">
            <w:pPr>
              <w:jc w:val="center"/>
              <w:rPr>
                <w:sz w:val="20"/>
                <w:szCs w:val="20"/>
              </w:rPr>
            </w:pPr>
            <w:r w:rsidRPr="00760D12">
              <w:rPr>
                <w:sz w:val="20"/>
                <w:szCs w:val="20"/>
              </w:rPr>
              <w:t>Empowerment</w:t>
            </w:r>
          </w:p>
        </w:tc>
        <w:tc>
          <w:tcPr>
            <w:tcW w:w="2919" w:type="dxa"/>
            <w:shd w:val="clear" w:color="auto" w:fill="DEEAF6" w:themeFill="accent1" w:themeFillTint="33"/>
          </w:tcPr>
          <w:p w14:paraId="4D651BBA" w14:textId="77777777" w:rsidR="00775845" w:rsidRPr="00760D12" w:rsidRDefault="00775845" w:rsidP="00D6116F">
            <w:pPr>
              <w:jc w:val="center"/>
              <w:rPr>
                <w:sz w:val="20"/>
                <w:szCs w:val="20"/>
              </w:rPr>
            </w:pPr>
            <w:r w:rsidRPr="00760D12">
              <w:rPr>
                <w:sz w:val="20"/>
                <w:szCs w:val="20"/>
              </w:rPr>
              <w:t>Inspire a love of learning</w:t>
            </w:r>
          </w:p>
        </w:tc>
      </w:tr>
      <w:tr w:rsidR="00DF2FAD" w:rsidRPr="00760D12" w14:paraId="16902B34" w14:textId="77777777" w:rsidTr="00DF2FAD">
        <w:trPr>
          <w:trHeight w:val="294"/>
        </w:trPr>
        <w:tc>
          <w:tcPr>
            <w:tcW w:w="15388" w:type="dxa"/>
            <w:gridSpan w:val="6"/>
            <w:shd w:val="clear" w:color="auto" w:fill="BDD6EE" w:themeFill="accent1" w:themeFillTint="66"/>
          </w:tcPr>
          <w:p w14:paraId="1089EE85" w14:textId="77777777" w:rsidR="00DF2FAD" w:rsidRPr="00760D12" w:rsidRDefault="00DF2FAD" w:rsidP="00D6116F">
            <w:pPr>
              <w:jc w:val="center"/>
              <w:rPr>
                <w:b/>
                <w:sz w:val="20"/>
                <w:szCs w:val="20"/>
              </w:rPr>
            </w:pPr>
            <w:r w:rsidRPr="00760D12">
              <w:rPr>
                <w:b/>
                <w:sz w:val="20"/>
                <w:szCs w:val="20"/>
              </w:rPr>
              <w:t>INTENT</w:t>
            </w:r>
          </w:p>
        </w:tc>
      </w:tr>
      <w:tr w:rsidR="00DF2FAD" w:rsidRPr="00760D12" w14:paraId="18F359EE" w14:textId="77777777" w:rsidTr="00DF2FAD">
        <w:trPr>
          <w:trHeight w:val="294"/>
        </w:trPr>
        <w:tc>
          <w:tcPr>
            <w:tcW w:w="15388" w:type="dxa"/>
            <w:gridSpan w:val="6"/>
            <w:shd w:val="clear" w:color="auto" w:fill="FFFFFF" w:themeFill="background1"/>
          </w:tcPr>
          <w:p w14:paraId="0E563802" w14:textId="10BA3FA7" w:rsidR="00156584" w:rsidRDefault="00156584" w:rsidP="00156584">
            <w:r>
              <w:t>Our curriculum is our unique offer to our children; it is our tool by which we raise achievement and enhance personal development. Our overarching aim is to ‘grow’ pupils into life.</w:t>
            </w:r>
            <w:r>
              <w:br/>
            </w:r>
            <w:r>
              <w:br/>
              <w:t>Our curriculum has been carefully designed to meet the demands of the national curriculum, whilst reflecting the context and needs of our community. Embedded throughout</w:t>
            </w:r>
            <w:r w:rsidR="001C1A5B">
              <w:t>,</w:t>
            </w:r>
            <w:r>
              <w:t xml:space="preserve"> is our responsibility for the growth of the whole child. We strive to ensure that our children understand that education is the key to unlocking a world of success and opportunity, while developing the character and values needed to live as good humans.</w:t>
            </w:r>
            <w:r>
              <w:br/>
            </w:r>
            <w:r>
              <w:br/>
              <w:t>We offer a mastery curriculum which builds progressively on prior learning. Concepts, knowledge and skills are carefully sequenced and revisited through subject-specific lenses so that learning is remembered, connected and deepened. Through concepts, we aim to build a knowledge schema, enabling children to make meaningful links across subjects and within disciplines. Our philosophy of ‘keep up, not catch up’ underpins our inclusive approach; all staff have relentlessly high expectations for all pupils. Where children have Special Educational Needs, reasonable adjustments are made and additional adults work alongside teachers to ensure that all children thrive</w:t>
            </w:r>
            <w:r w:rsidR="001C1A5B">
              <w:t xml:space="preserve"> and</w:t>
            </w:r>
            <w:r>
              <w:t xml:space="preserve"> fulfil their full potential.</w:t>
            </w:r>
          </w:p>
          <w:p w14:paraId="1CAF56B5" w14:textId="3855FA30" w:rsidR="00156584" w:rsidRDefault="00156584" w:rsidP="00156584">
            <w:r>
              <w:br/>
              <w:t>Our curriculum empowers pupils by promoting curiosity, independence and confidence. Adaptations to tasks and resources allow every child to demonstrate what they know and can do, with challenge provided for pupils working at greater depth. Oracy, active pedagogy, and collaborative learning are central</w:t>
            </w:r>
            <w:r w:rsidR="001C1A5B">
              <w:t>:</w:t>
            </w:r>
            <w:r>
              <w:t xml:space="preserve"> enabling children to articulate their thinking and refine their understanding. Intentional opportunities for reading across the curriculum ensure that texts are carefully chosen to deepen subject knowledge, broaden horizons and support fluency.</w:t>
            </w:r>
            <w:r>
              <w:br/>
            </w:r>
            <w:r>
              <w:br/>
              <w:t>Alongside the formal curriculum, we cultivate a rich cultural capital. Learning is enriched by meaningful contexts, current affairs, visits and visitors. Children are exposed to diversity and protected characteristics through chosen resources and texts, ensuring they see themselves represented and experience a sense of belonging.</w:t>
            </w:r>
            <w:r>
              <w:br/>
            </w:r>
            <w:r>
              <w:br/>
              <w:t>Subject leaders, supported by leadership coaches, strive to be specialists who inspire passion across the school. They plan for disciplinary knowledge as well as substantive knowledge, so that pupils build both expertise and love for their subjects.</w:t>
            </w:r>
            <w:r>
              <w:br/>
            </w:r>
            <w:r>
              <w:br/>
              <w:t xml:space="preserve">Children leave </w:t>
            </w:r>
            <w:proofErr w:type="spellStart"/>
            <w:r>
              <w:t>Croyland</w:t>
            </w:r>
            <w:proofErr w:type="spellEnd"/>
            <w:r>
              <w:t xml:space="preserve"> with a real sense of belonging. They embody our values and carry with them the confidence, resilience and skills to embrace new challenges and opportunities.</w:t>
            </w:r>
          </w:p>
          <w:p w14:paraId="334C80BB" w14:textId="77777777" w:rsidR="00DF2FAD" w:rsidRPr="00760D12" w:rsidRDefault="001232FD" w:rsidP="00DF2FAD">
            <w:pPr>
              <w:jc w:val="center"/>
              <w:rPr>
                <w:sz w:val="20"/>
                <w:szCs w:val="20"/>
              </w:rPr>
            </w:pPr>
            <w:r w:rsidRPr="00760D12">
              <w:rPr>
                <w:noProof/>
                <w:sz w:val="20"/>
                <w:szCs w:val="20"/>
                <w:lang w:eastAsia="en-GB"/>
              </w:rPr>
              <w:drawing>
                <wp:inline distT="0" distB="0" distL="0" distR="0" wp14:anchorId="69CD70FC" wp14:editId="0974631E">
                  <wp:extent cx="1839686" cy="433480"/>
                  <wp:effectExtent l="0" t="0" r="0" b="5080"/>
                  <wp:docPr id="2" name="Picture 2" descr="https://www.croylandprimary.co.uk/_site/data/files/images/community/5A5D426F61C430CE939CDA5224A069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roylandprimary.co.uk/_site/data/files/images/community/5A5D426F61C430CE939CDA5224A06972.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31932" cy="455216"/>
                          </a:xfrm>
                          <a:prstGeom prst="rect">
                            <a:avLst/>
                          </a:prstGeom>
                          <a:noFill/>
                          <a:ln>
                            <a:noFill/>
                          </a:ln>
                        </pic:spPr>
                      </pic:pic>
                    </a:graphicData>
                  </a:graphic>
                </wp:inline>
              </w:drawing>
            </w:r>
          </w:p>
        </w:tc>
      </w:tr>
    </w:tbl>
    <w:p w14:paraId="4ACDCAB0" w14:textId="00C2556E" w:rsidR="00A02AF9" w:rsidRDefault="00A02AF9" w:rsidP="00D6116F">
      <w:pPr>
        <w:jc w:val="center"/>
        <w:rPr>
          <w:b/>
          <w:sz w:val="20"/>
          <w:szCs w:val="20"/>
          <w:u w:val="single"/>
        </w:rPr>
      </w:pPr>
    </w:p>
    <w:p w14:paraId="3A540CC4" w14:textId="77777777" w:rsidR="000A11D0" w:rsidRPr="00760D12" w:rsidRDefault="000A11D0" w:rsidP="00D6116F">
      <w:pPr>
        <w:jc w:val="center"/>
        <w:rPr>
          <w:b/>
          <w:sz w:val="20"/>
          <w:szCs w:val="20"/>
          <w:u w:val="single"/>
        </w:rPr>
      </w:pPr>
    </w:p>
    <w:tbl>
      <w:tblPr>
        <w:tblStyle w:val="TableGrid"/>
        <w:tblW w:w="15634" w:type="dxa"/>
        <w:tblLook w:val="04A0" w:firstRow="1" w:lastRow="0" w:firstColumn="1" w:lastColumn="0" w:noHBand="0" w:noVBand="1"/>
      </w:tblPr>
      <w:tblGrid>
        <w:gridCol w:w="1271"/>
        <w:gridCol w:w="1559"/>
        <w:gridCol w:w="4962"/>
        <w:gridCol w:w="3402"/>
        <w:gridCol w:w="4430"/>
        <w:gridCol w:w="10"/>
      </w:tblGrid>
      <w:tr w:rsidR="001B43E7" w:rsidRPr="00760D12" w14:paraId="2CB25AA7" w14:textId="77777777" w:rsidTr="00CF54D7">
        <w:trPr>
          <w:trHeight w:val="295"/>
        </w:trPr>
        <w:tc>
          <w:tcPr>
            <w:tcW w:w="15634" w:type="dxa"/>
            <w:gridSpan w:val="6"/>
            <w:shd w:val="clear" w:color="auto" w:fill="BDD6EE" w:themeFill="accent1" w:themeFillTint="66"/>
          </w:tcPr>
          <w:p w14:paraId="53E5A9DD" w14:textId="77777777" w:rsidR="001B43E7" w:rsidRPr="00760D12" w:rsidRDefault="001B43E7" w:rsidP="001B115E">
            <w:pPr>
              <w:jc w:val="center"/>
              <w:rPr>
                <w:b/>
                <w:sz w:val="20"/>
                <w:szCs w:val="20"/>
              </w:rPr>
            </w:pPr>
            <w:r w:rsidRPr="00760D12">
              <w:rPr>
                <w:b/>
                <w:sz w:val="20"/>
                <w:szCs w:val="20"/>
              </w:rPr>
              <w:lastRenderedPageBreak/>
              <w:t>IMPLEMENTATION – DELIVERING A MEANINGFUL, SEQUENTIAL AND LAYERED CURRICULUM</w:t>
            </w:r>
          </w:p>
        </w:tc>
      </w:tr>
      <w:tr w:rsidR="001B43E7" w:rsidRPr="00760D12" w14:paraId="37AC2925" w14:textId="77777777" w:rsidTr="00CF54D7">
        <w:trPr>
          <w:trHeight w:val="295"/>
        </w:trPr>
        <w:tc>
          <w:tcPr>
            <w:tcW w:w="15634" w:type="dxa"/>
            <w:gridSpan w:val="6"/>
          </w:tcPr>
          <w:p w14:paraId="1D8CA53F" w14:textId="77D0756E" w:rsidR="00760D12" w:rsidRPr="00760D12" w:rsidRDefault="00156584" w:rsidP="00156584">
            <w:pPr>
              <w:rPr>
                <w:sz w:val="20"/>
                <w:szCs w:val="20"/>
              </w:rPr>
            </w:pPr>
            <w:r>
              <w:t>Our curriculum design is rooted in research and proven pedagogy. Leaders have developed their subject areas in ways that best serve our children, while aligning to our whole-school intent. The curriculum is dynamic and under constant review to ensure it meets the changing needs of our pupils, our community and wider society.</w:t>
            </w:r>
            <w:r>
              <w:br/>
            </w:r>
            <w:r>
              <w:br/>
              <w:t xml:space="preserve">Every lesson begins with a clear concept, linked explicitly to prior and future learning, so that children build and strengthen a connected knowledge schema. Retrieval practice is embedded into lesson sequences so that knowledge is revisited and secured in long-term memory. We utilise Ebbinghaus’ principle of forgetting to structure </w:t>
            </w:r>
            <w:proofErr w:type="gramStart"/>
            <w:r>
              <w:t>2 week</w:t>
            </w:r>
            <w:proofErr w:type="gramEnd"/>
            <w:r>
              <w:t xml:space="preserve"> teaching cycles in subjects such as Art, Design and Technology, History</w:t>
            </w:r>
            <w:r w:rsidR="001C1A5B">
              <w:t xml:space="preserve"> and</w:t>
            </w:r>
            <w:r>
              <w:t xml:space="preserve"> Geography.</w:t>
            </w:r>
            <w:r>
              <w:br/>
            </w:r>
            <w:r>
              <w:br/>
              <w:t>Learning tasks are purposeful, challenging and designed to move pupils from concrete experiences to abstract understanding. Pupils are encouraged to apply knowledge and skills across the curriculum, making connections and deepening learning with task design rooted in the practice of Blooms Taxonomy. Classroom environments are organised, clutter-free and designed to promote independence. Routines, transitions and pace are seamless, ensuring lesson time is maximised.</w:t>
            </w:r>
            <w:r>
              <w:br/>
            </w:r>
            <w:r>
              <w:br/>
              <w:t>Teachers adapt learning for the highest and lowest attainers, ensuring access and challenge. Pupil groups are fluid</w:t>
            </w:r>
            <w:r w:rsidR="001C1A5B">
              <w:t xml:space="preserve"> and </w:t>
            </w:r>
            <w:r>
              <w:t>based on responsive assessment for learning, so that support and extension are always timely. Additional adults are an integral part of the teaching team, supporting both individual pupils and whole-class learning.</w:t>
            </w:r>
            <w:r>
              <w:br/>
            </w:r>
            <w:r>
              <w:br/>
              <w:t>Pedagogical choices prioritise active engagement and high expectations. Oracy, discussion and questioning strategies promote curiosity and critical thinking. Pupils are taught to read to learn across the curriculum with intentional and carefully planned reading opportunities that develop independence, comprehension and subject-specific vocabulary, and resources are chosen to reflect and celebrate diversity.</w:t>
            </w:r>
          </w:p>
        </w:tc>
      </w:tr>
      <w:tr w:rsidR="00FE1482" w:rsidRPr="00760D12" w14:paraId="0FB3D71C" w14:textId="77777777" w:rsidTr="00FE1482">
        <w:trPr>
          <w:gridAfter w:val="1"/>
          <w:wAfter w:w="10" w:type="dxa"/>
          <w:trHeight w:val="295"/>
        </w:trPr>
        <w:tc>
          <w:tcPr>
            <w:tcW w:w="1271" w:type="dxa"/>
            <w:shd w:val="clear" w:color="auto" w:fill="DEEAF6" w:themeFill="accent1" w:themeFillTint="33"/>
          </w:tcPr>
          <w:p w14:paraId="62B34050" w14:textId="77777777" w:rsidR="001B43E7" w:rsidRPr="00760D12" w:rsidRDefault="001B43E7" w:rsidP="001B115E">
            <w:pPr>
              <w:jc w:val="center"/>
              <w:rPr>
                <w:b/>
                <w:sz w:val="20"/>
                <w:szCs w:val="20"/>
              </w:rPr>
            </w:pPr>
            <w:r w:rsidRPr="00760D12">
              <w:rPr>
                <w:b/>
                <w:sz w:val="20"/>
                <w:szCs w:val="20"/>
              </w:rPr>
              <w:t>Subject</w:t>
            </w:r>
          </w:p>
        </w:tc>
        <w:tc>
          <w:tcPr>
            <w:tcW w:w="1559" w:type="dxa"/>
            <w:shd w:val="clear" w:color="auto" w:fill="DEEAF6" w:themeFill="accent1" w:themeFillTint="33"/>
          </w:tcPr>
          <w:p w14:paraId="11B72F08" w14:textId="77777777" w:rsidR="001B43E7" w:rsidRPr="00760D12" w:rsidRDefault="001B43E7" w:rsidP="001B115E">
            <w:pPr>
              <w:jc w:val="center"/>
              <w:rPr>
                <w:b/>
                <w:sz w:val="20"/>
                <w:szCs w:val="20"/>
              </w:rPr>
            </w:pPr>
            <w:r w:rsidRPr="00760D12">
              <w:rPr>
                <w:b/>
                <w:sz w:val="20"/>
                <w:szCs w:val="20"/>
              </w:rPr>
              <w:t>Subject Lead</w:t>
            </w:r>
          </w:p>
        </w:tc>
        <w:tc>
          <w:tcPr>
            <w:tcW w:w="4962" w:type="dxa"/>
            <w:shd w:val="clear" w:color="auto" w:fill="DEEAF6" w:themeFill="accent1" w:themeFillTint="33"/>
          </w:tcPr>
          <w:p w14:paraId="3B9403F3" w14:textId="77777777" w:rsidR="001B43E7" w:rsidRPr="00760D12" w:rsidRDefault="001B43E7" w:rsidP="001B115E">
            <w:pPr>
              <w:jc w:val="center"/>
              <w:rPr>
                <w:b/>
                <w:sz w:val="20"/>
                <w:szCs w:val="20"/>
              </w:rPr>
            </w:pPr>
            <w:r w:rsidRPr="00760D12">
              <w:rPr>
                <w:b/>
                <w:sz w:val="20"/>
                <w:szCs w:val="20"/>
              </w:rPr>
              <w:t>Subject Framework: How the subject curriculum has been designed</w:t>
            </w:r>
          </w:p>
        </w:tc>
        <w:tc>
          <w:tcPr>
            <w:tcW w:w="3402" w:type="dxa"/>
            <w:shd w:val="clear" w:color="auto" w:fill="DEEAF6" w:themeFill="accent1" w:themeFillTint="33"/>
          </w:tcPr>
          <w:p w14:paraId="3868440A" w14:textId="77777777" w:rsidR="001B43E7" w:rsidRPr="00760D12" w:rsidRDefault="001B43E7" w:rsidP="001B115E">
            <w:pPr>
              <w:jc w:val="center"/>
              <w:rPr>
                <w:b/>
                <w:sz w:val="20"/>
                <w:szCs w:val="20"/>
              </w:rPr>
            </w:pPr>
            <w:r w:rsidRPr="00760D12">
              <w:rPr>
                <w:b/>
                <w:sz w:val="20"/>
                <w:szCs w:val="20"/>
              </w:rPr>
              <w:t>How teaching is organised</w:t>
            </w:r>
          </w:p>
        </w:tc>
        <w:tc>
          <w:tcPr>
            <w:tcW w:w="4430" w:type="dxa"/>
            <w:shd w:val="clear" w:color="auto" w:fill="DEEAF6" w:themeFill="accent1" w:themeFillTint="33"/>
          </w:tcPr>
          <w:p w14:paraId="13070768" w14:textId="77777777" w:rsidR="001B43E7" w:rsidRPr="00760D12" w:rsidRDefault="001B43E7" w:rsidP="001B115E">
            <w:pPr>
              <w:jc w:val="center"/>
              <w:rPr>
                <w:b/>
                <w:sz w:val="20"/>
                <w:szCs w:val="20"/>
              </w:rPr>
            </w:pPr>
            <w:r w:rsidRPr="00760D12">
              <w:rPr>
                <w:b/>
                <w:sz w:val="20"/>
                <w:szCs w:val="20"/>
              </w:rPr>
              <w:t>How learning is assessed</w:t>
            </w:r>
          </w:p>
        </w:tc>
      </w:tr>
      <w:tr w:rsidR="00FB257A" w:rsidRPr="00760D12" w14:paraId="23509E5C" w14:textId="77777777" w:rsidTr="00FE1482">
        <w:trPr>
          <w:gridAfter w:val="1"/>
          <w:wAfter w:w="10" w:type="dxa"/>
          <w:trHeight w:val="240"/>
        </w:trPr>
        <w:tc>
          <w:tcPr>
            <w:tcW w:w="1271" w:type="dxa"/>
            <w:vMerge w:val="restart"/>
          </w:tcPr>
          <w:p w14:paraId="014FF4BD" w14:textId="77777777" w:rsidR="00FB257A" w:rsidRPr="00760D12" w:rsidRDefault="00FB257A" w:rsidP="00CC73D9">
            <w:pPr>
              <w:rPr>
                <w:sz w:val="20"/>
                <w:szCs w:val="20"/>
              </w:rPr>
            </w:pPr>
            <w:r w:rsidRPr="00760D12">
              <w:rPr>
                <w:sz w:val="20"/>
                <w:szCs w:val="20"/>
              </w:rPr>
              <w:t xml:space="preserve">English </w:t>
            </w:r>
          </w:p>
        </w:tc>
        <w:tc>
          <w:tcPr>
            <w:tcW w:w="1559" w:type="dxa"/>
            <w:vMerge w:val="restart"/>
          </w:tcPr>
          <w:p w14:paraId="0754B373" w14:textId="77777777" w:rsidR="00FB257A" w:rsidRDefault="007F199C" w:rsidP="00CC73D9">
            <w:pPr>
              <w:rPr>
                <w:sz w:val="20"/>
                <w:szCs w:val="20"/>
              </w:rPr>
            </w:pPr>
            <w:r>
              <w:rPr>
                <w:sz w:val="20"/>
                <w:szCs w:val="20"/>
              </w:rPr>
              <w:t xml:space="preserve">Luke Carroll </w:t>
            </w:r>
          </w:p>
          <w:p w14:paraId="77D23D64" w14:textId="77777777" w:rsidR="007F199C" w:rsidRDefault="007F199C" w:rsidP="00CC73D9">
            <w:pPr>
              <w:rPr>
                <w:sz w:val="20"/>
                <w:szCs w:val="20"/>
              </w:rPr>
            </w:pPr>
            <w:r>
              <w:rPr>
                <w:sz w:val="20"/>
                <w:szCs w:val="20"/>
              </w:rPr>
              <w:t>Sam Mitchell</w:t>
            </w:r>
          </w:p>
          <w:p w14:paraId="44D9A4CB" w14:textId="77777777" w:rsidR="007F199C" w:rsidRDefault="007F199C" w:rsidP="00CC73D9">
            <w:pPr>
              <w:rPr>
                <w:sz w:val="20"/>
                <w:szCs w:val="20"/>
              </w:rPr>
            </w:pPr>
            <w:r>
              <w:rPr>
                <w:sz w:val="20"/>
                <w:szCs w:val="20"/>
              </w:rPr>
              <w:t>Elise Berwick</w:t>
            </w:r>
          </w:p>
          <w:p w14:paraId="21AB2A25" w14:textId="3BE67BED" w:rsidR="007F199C" w:rsidRPr="00760D12" w:rsidRDefault="007F199C" w:rsidP="00CC73D9">
            <w:pPr>
              <w:rPr>
                <w:sz w:val="20"/>
                <w:szCs w:val="20"/>
              </w:rPr>
            </w:pPr>
            <w:r>
              <w:rPr>
                <w:sz w:val="20"/>
                <w:szCs w:val="20"/>
              </w:rPr>
              <w:t>Emma Robertson</w:t>
            </w:r>
          </w:p>
        </w:tc>
        <w:tc>
          <w:tcPr>
            <w:tcW w:w="4962" w:type="dxa"/>
          </w:tcPr>
          <w:p w14:paraId="691EC35A" w14:textId="714E1ECA" w:rsidR="007F199C" w:rsidRDefault="00A74813" w:rsidP="00CC73D9">
            <w:pPr>
              <w:rPr>
                <w:sz w:val="20"/>
                <w:szCs w:val="20"/>
              </w:rPr>
            </w:pPr>
            <w:r>
              <w:rPr>
                <w:sz w:val="20"/>
                <w:szCs w:val="20"/>
              </w:rPr>
              <w:t xml:space="preserve">Spelling: </w:t>
            </w:r>
            <w:r w:rsidR="007F199C">
              <w:rPr>
                <w:sz w:val="20"/>
                <w:szCs w:val="20"/>
              </w:rPr>
              <w:t xml:space="preserve">We have adopted the </w:t>
            </w:r>
            <w:r w:rsidR="007F199C" w:rsidRPr="007F199C">
              <w:rPr>
                <w:b/>
                <w:bCs/>
                <w:sz w:val="20"/>
                <w:szCs w:val="20"/>
              </w:rPr>
              <w:t>Spelling Shed</w:t>
            </w:r>
            <w:r w:rsidR="007F199C">
              <w:rPr>
                <w:sz w:val="20"/>
                <w:szCs w:val="20"/>
              </w:rPr>
              <w:t xml:space="preserve"> scheme of Learning from Years 2 – 6. Spelling Shed can also access </w:t>
            </w:r>
            <w:r>
              <w:rPr>
                <w:sz w:val="20"/>
                <w:szCs w:val="20"/>
              </w:rPr>
              <w:t>be accessed from home to support the practice of spelling.</w:t>
            </w:r>
          </w:p>
          <w:p w14:paraId="4A929BB9" w14:textId="7B2957D0" w:rsidR="007F199C" w:rsidRPr="00760D12" w:rsidRDefault="007F199C" w:rsidP="006E09FF">
            <w:pPr>
              <w:rPr>
                <w:sz w:val="20"/>
                <w:szCs w:val="20"/>
              </w:rPr>
            </w:pPr>
            <w:r>
              <w:rPr>
                <w:sz w:val="20"/>
                <w:szCs w:val="20"/>
              </w:rPr>
              <w:t>Spelling is also taught through English and Phonics lessons.</w:t>
            </w:r>
          </w:p>
        </w:tc>
        <w:tc>
          <w:tcPr>
            <w:tcW w:w="3402" w:type="dxa"/>
          </w:tcPr>
          <w:p w14:paraId="016EC2A4" w14:textId="7CB946AC" w:rsidR="00016B39" w:rsidRPr="00760D12" w:rsidRDefault="00A74813" w:rsidP="00CC73D9">
            <w:pPr>
              <w:rPr>
                <w:sz w:val="20"/>
                <w:szCs w:val="20"/>
              </w:rPr>
            </w:pPr>
            <w:r>
              <w:rPr>
                <w:sz w:val="20"/>
                <w:szCs w:val="20"/>
              </w:rPr>
              <w:t>1 hour of explicit spelling teaching each week</w:t>
            </w:r>
            <w:r w:rsidR="00C32D4B">
              <w:rPr>
                <w:sz w:val="20"/>
                <w:szCs w:val="20"/>
              </w:rPr>
              <w:t xml:space="preserve">. </w:t>
            </w:r>
          </w:p>
        </w:tc>
        <w:tc>
          <w:tcPr>
            <w:tcW w:w="4430" w:type="dxa"/>
          </w:tcPr>
          <w:p w14:paraId="112DADE0" w14:textId="3D3025DD" w:rsidR="00FB257A" w:rsidRPr="006E09FF" w:rsidRDefault="00FB257A" w:rsidP="00CC73D9">
            <w:pPr>
              <w:rPr>
                <w:sz w:val="20"/>
                <w:szCs w:val="20"/>
              </w:rPr>
            </w:pPr>
            <w:r w:rsidRPr="006E09FF">
              <w:rPr>
                <w:sz w:val="20"/>
                <w:szCs w:val="20"/>
              </w:rPr>
              <w:t>Formative assessments at the end of each session to drive future teaching and learning</w:t>
            </w:r>
            <w:r w:rsidR="006E09FF">
              <w:rPr>
                <w:sz w:val="20"/>
                <w:szCs w:val="20"/>
              </w:rPr>
              <w:t>.</w:t>
            </w:r>
          </w:p>
          <w:p w14:paraId="207428DE" w14:textId="2077DDE9" w:rsidR="00FB257A" w:rsidRPr="006E09FF" w:rsidRDefault="006E09FF" w:rsidP="00CC73D9">
            <w:pPr>
              <w:rPr>
                <w:sz w:val="20"/>
                <w:szCs w:val="20"/>
              </w:rPr>
            </w:pPr>
            <w:r w:rsidRPr="006E09FF">
              <w:rPr>
                <w:sz w:val="20"/>
                <w:szCs w:val="20"/>
              </w:rPr>
              <w:t>There are 3 summative assessments, each year.</w:t>
            </w:r>
          </w:p>
        </w:tc>
      </w:tr>
      <w:tr w:rsidR="00FB257A" w:rsidRPr="00760D12" w14:paraId="08D1FDA2" w14:textId="77777777" w:rsidTr="00016B39">
        <w:trPr>
          <w:gridAfter w:val="1"/>
          <w:wAfter w:w="10" w:type="dxa"/>
          <w:trHeight w:val="1468"/>
        </w:trPr>
        <w:tc>
          <w:tcPr>
            <w:tcW w:w="1271" w:type="dxa"/>
            <w:vMerge/>
          </w:tcPr>
          <w:p w14:paraId="66D7F91D" w14:textId="77777777" w:rsidR="00FB257A" w:rsidRPr="00760D12" w:rsidRDefault="00FB257A" w:rsidP="00717DA7">
            <w:pPr>
              <w:rPr>
                <w:sz w:val="20"/>
                <w:szCs w:val="20"/>
              </w:rPr>
            </w:pPr>
          </w:p>
        </w:tc>
        <w:tc>
          <w:tcPr>
            <w:tcW w:w="1559" w:type="dxa"/>
            <w:vMerge/>
          </w:tcPr>
          <w:p w14:paraId="067CACE3" w14:textId="77777777" w:rsidR="00FB257A" w:rsidRPr="00760D12" w:rsidRDefault="00FB257A" w:rsidP="00717DA7">
            <w:pPr>
              <w:rPr>
                <w:sz w:val="20"/>
                <w:szCs w:val="20"/>
              </w:rPr>
            </w:pPr>
          </w:p>
        </w:tc>
        <w:tc>
          <w:tcPr>
            <w:tcW w:w="4962" w:type="dxa"/>
            <w:shd w:val="clear" w:color="auto" w:fill="auto"/>
          </w:tcPr>
          <w:p w14:paraId="1954441B" w14:textId="41F1EE71" w:rsidR="00FB257A" w:rsidRDefault="00A74813" w:rsidP="008A0335">
            <w:pPr>
              <w:rPr>
                <w:sz w:val="20"/>
                <w:szCs w:val="20"/>
              </w:rPr>
            </w:pPr>
            <w:r>
              <w:rPr>
                <w:sz w:val="20"/>
                <w:szCs w:val="20"/>
              </w:rPr>
              <w:t>Writing: EYFS/Year 1: Bespoke writing units are created.</w:t>
            </w:r>
          </w:p>
          <w:p w14:paraId="5F1EAE25" w14:textId="4A5B50CF" w:rsidR="00A74813" w:rsidRPr="00A74813" w:rsidRDefault="00A74813" w:rsidP="008A0335">
            <w:pPr>
              <w:rPr>
                <w:sz w:val="20"/>
                <w:szCs w:val="20"/>
              </w:rPr>
            </w:pPr>
            <w:r>
              <w:rPr>
                <w:sz w:val="20"/>
                <w:szCs w:val="20"/>
              </w:rPr>
              <w:t xml:space="preserve">Year 2 – Year 6: </w:t>
            </w:r>
            <w:r w:rsidRPr="00A74813">
              <w:rPr>
                <w:b/>
                <w:bCs/>
                <w:sz w:val="20"/>
                <w:szCs w:val="20"/>
              </w:rPr>
              <w:t>The Write Way</w:t>
            </w:r>
            <w:r>
              <w:rPr>
                <w:b/>
                <w:bCs/>
                <w:sz w:val="20"/>
                <w:szCs w:val="20"/>
              </w:rPr>
              <w:t xml:space="preserve"> </w:t>
            </w:r>
            <w:r>
              <w:rPr>
                <w:sz w:val="20"/>
                <w:szCs w:val="20"/>
              </w:rPr>
              <w:t xml:space="preserve">units have been selected and adapted, alongside our own progression documents. Using the context of books to support the development of Non-Fiction writing. </w:t>
            </w:r>
          </w:p>
        </w:tc>
        <w:tc>
          <w:tcPr>
            <w:tcW w:w="3402" w:type="dxa"/>
            <w:shd w:val="clear" w:color="auto" w:fill="auto"/>
          </w:tcPr>
          <w:p w14:paraId="370BBC66" w14:textId="77777777" w:rsidR="00FB257A" w:rsidRPr="00760D12" w:rsidRDefault="00FB257A" w:rsidP="00717DA7">
            <w:pPr>
              <w:rPr>
                <w:sz w:val="20"/>
                <w:szCs w:val="20"/>
              </w:rPr>
            </w:pPr>
            <w:r w:rsidRPr="00760D12">
              <w:rPr>
                <w:sz w:val="20"/>
                <w:szCs w:val="20"/>
              </w:rPr>
              <w:t>4 x 1 hour</w:t>
            </w:r>
          </w:p>
        </w:tc>
        <w:tc>
          <w:tcPr>
            <w:tcW w:w="4430" w:type="dxa"/>
            <w:shd w:val="clear" w:color="auto" w:fill="auto"/>
          </w:tcPr>
          <w:p w14:paraId="584771AA" w14:textId="3B5A357A" w:rsidR="00FB257A" w:rsidRPr="00760D12" w:rsidRDefault="00A74813" w:rsidP="00717DA7">
            <w:pPr>
              <w:rPr>
                <w:sz w:val="20"/>
                <w:szCs w:val="20"/>
              </w:rPr>
            </w:pPr>
            <w:r>
              <w:rPr>
                <w:sz w:val="20"/>
                <w:szCs w:val="20"/>
              </w:rPr>
              <w:t>Daily formative assessments</w:t>
            </w:r>
          </w:p>
          <w:p w14:paraId="47E07414" w14:textId="144F8940" w:rsidR="00FB257A" w:rsidRPr="00760D12" w:rsidRDefault="00FB257A" w:rsidP="00717DA7">
            <w:pPr>
              <w:rPr>
                <w:sz w:val="20"/>
                <w:szCs w:val="20"/>
              </w:rPr>
            </w:pPr>
            <w:r w:rsidRPr="00760D12">
              <w:rPr>
                <w:sz w:val="20"/>
                <w:szCs w:val="20"/>
              </w:rPr>
              <w:t xml:space="preserve">Summative assessment </w:t>
            </w:r>
            <w:r w:rsidR="00A74813">
              <w:rPr>
                <w:sz w:val="20"/>
                <w:szCs w:val="20"/>
              </w:rPr>
              <w:t xml:space="preserve">through end of unit independent ‘Masterpieces’, which are assessed against Year group tracking grids, and moderated frequently. </w:t>
            </w:r>
          </w:p>
        </w:tc>
      </w:tr>
      <w:tr w:rsidR="00FB257A" w:rsidRPr="00760D12" w14:paraId="4FDDB0C4" w14:textId="77777777" w:rsidTr="00FE1482">
        <w:trPr>
          <w:gridAfter w:val="1"/>
          <w:wAfter w:w="10" w:type="dxa"/>
          <w:trHeight w:val="560"/>
        </w:trPr>
        <w:tc>
          <w:tcPr>
            <w:tcW w:w="1271" w:type="dxa"/>
            <w:vMerge/>
          </w:tcPr>
          <w:p w14:paraId="7AFBE592" w14:textId="77777777" w:rsidR="00FB257A" w:rsidRPr="00760D12" w:rsidRDefault="00FB257A" w:rsidP="00FB257A">
            <w:pPr>
              <w:rPr>
                <w:sz w:val="20"/>
                <w:szCs w:val="20"/>
              </w:rPr>
            </w:pPr>
          </w:p>
        </w:tc>
        <w:tc>
          <w:tcPr>
            <w:tcW w:w="1559" w:type="dxa"/>
            <w:vMerge/>
          </w:tcPr>
          <w:p w14:paraId="2CA31B4F" w14:textId="77777777" w:rsidR="00FB257A" w:rsidRPr="00760D12" w:rsidRDefault="00FB257A" w:rsidP="00FB257A">
            <w:pPr>
              <w:rPr>
                <w:sz w:val="20"/>
                <w:szCs w:val="20"/>
              </w:rPr>
            </w:pPr>
          </w:p>
        </w:tc>
        <w:tc>
          <w:tcPr>
            <w:tcW w:w="4962" w:type="dxa"/>
            <w:shd w:val="clear" w:color="auto" w:fill="auto"/>
          </w:tcPr>
          <w:p w14:paraId="4E330015" w14:textId="6E1B87BD" w:rsidR="00B059EC" w:rsidRPr="00760D12" w:rsidRDefault="008768F1" w:rsidP="00FB257A">
            <w:pPr>
              <w:rPr>
                <w:sz w:val="20"/>
                <w:szCs w:val="20"/>
              </w:rPr>
            </w:pPr>
            <w:r>
              <w:rPr>
                <w:sz w:val="20"/>
                <w:szCs w:val="20"/>
              </w:rPr>
              <w:t xml:space="preserve">Reading: On completion of RWI, children move in to reading groups. Within these sessions, children are taught a range of reading and comprehension strategies using </w:t>
            </w:r>
            <w:r w:rsidRPr="008768F1">
              <w:rPr>
                <w:b/>
                <w:bCs/>
                <w:sz w:val="20"/>
                <w:szCs w:val="20"/>
              </w:rPr>
              <w:t>Book Talk</w:t>
            </w:r>
            <w:r>
              <w:rPr>
                <w:sz w:val="20"/>
                <w:szCs w:val="20"/>
              </w:rPr>
              <w:t xml:space="preserve"> and </w:t>
            </w:r>
            <w:r w:rsidRPr="008768F1">
              <w:rPr>
                <w:b/>
                <w:bCs/>
                <w:sz w:val="20"/>
                <w:szCs w:val="20"/>
              </w:rPr>
              <w:t>Shine</w:t>
            </w:r>
            <w:r w:rsidR="00A4786B">
              <w:rPr>
                <w:b/>
                <w:bCs/>
                <w:sz w:val="20"/>
                <w:szCs w:val="20"/>
              </w:rPr>
              <w:t xml:space="preserve"> </w:t>
            </w:r>
            <w:r w:rsidR="00A4786B">
              <w:rPr>
                <w:sz w:val="20"/>
                <w:szCs w:val="20"/>
              </w:rPr>
              <w:t>lessons</w:t>
            </w:r>
            <w:r>
              <w:rPr>
                <w:sz w:val="20"/>
                <w:szCs w:val="20"/>
              </w:rPr>
              <w:t xml:space="preserve">. Motivation to read and positive reading habits are embedded through our bespoke ‘Book Club’ sessions. </w:t>
            </w:r>
          </w:p>
        </w:tc>
        <w:tc>
          <w:tcPr>
            <w:tcW w:w="3402" w:type="dxa"/>
            <w:shd w:val="clear" w:color="auto" w:fill="auto"/>
          </w:tcPr>
          <w:p w14:paraId="427E7CF4" w14:textId="77777777" w:rsidR="00FB257A" w:rsidRDefault="008768F1" w:rsidP="00FB257A">
            <w:pPr>
              <w:rPr>
                <w:sz w:val="20"/>
                <w:szCs w:val="20"/>
              </w:rPr>
            </w:pPr>
            <w:r>
              <w:rPr>
                <w:sz w:val="20"/>
                <w:szCs w:val="20"/>
              </w:rPr>
              <w:t xml:space="preserve">5 x </w:t>
            </w:r>
            <w:proofErr w:type="gramStart"/>
            <w:r>
              <w:rPr>
                <w:sz w:val="20"/>
                <w:szCs w:val="20"/>
              </w:rPr>
              <w:t>45 minute</w:t>
            </w:r>
            <w:proofErr w:type="gramEnd"/>
            <w:r>
              <w:rPr>
                <w:sz w:val="20"/>
                <w:szCs w:val="20"/>
              </w:rPr>
              <w:t xml:space="preserve"> reading sessions weekly</w:t>
            </w:r>
          </w:p>
          <w:p w14:paraId="32372156" w14:textId="77777777" w:rsidR="008768F1" w:rsidRDefault="008768F1" w:rsidP="00FB257A">
            <w:pPr>
              <w:rPr>
                <w:sz w:val="20"/>
                <w:szCs w:val="20"/>
              </w:rPr>
            </w:pPr>
            <w:r>
              <w:rPr>
                <w:sz w:val="20"/>
                <w:szCs w:val="20"/>
              </w:rPr>
              <w:t xml:space="preserve">3 of which are Book Talk lessons. </w:t>
            </w:r>
          </w:p>
          <w:p w14:paraId="41F5B6C3" w14:textId="31E1DD22" w:rsidR="008768F1" w:rsidRPr="00760D12" w:rsidRDefault="00CF3B10" w:rsidP="00FB257A">
            <w:pPr>
              <w:rPr>
                <w:sz w:val="20"/>
                <w:szCs w:val="20"/>
              </w:rPr>
            </w:pPr>
            <w:r>
              <w:rPr>
                <w:sz w:val="20"/>
                <w:szCs w:val="20"/>
              </w:rPr>
              <w:t>The 2 other sessions are split between Shine and Book Club over the course of the year</w:t>
            </w:r>
          </w:p>
        </w:tc>
        <w:tc>
          <w:tcPr>
            <w:tcW w:w="4430" w:type="dxa"/>
            <w:shd w:val="clear" w:color="auto" w:fill="auto"/>
          </w:tcPr>
          <w:p w14:paraId="0A711F99" w14:textId="33B2FFA8" w:rsidR="00FB257A" w:rsidRPr="00760D12" w:rsidRDefault="00CF3B10" w:rsidP="00FB257A">
            <w:pPr>
              <w:rPr>
                <w:sz w:val="20"/>
                <w:szCs w:val="20"/>
              </w:rPr>
            </w:pPr>
            <w:r>
              <w:rPr>
                <w:sz w:val="20"/>
                <w:szCs w:val="20"/>
              </w:rPr>
              <w:t>Shine sessions provide regular assessment information and inform future teaching.</w:t>
            </w:r>
          </w:p>
          <w:p w14:paraId="30D5F25F" w14:textId="77777777" w:rsidR="00FB257A" w:rsidRPr="00760D12" w:rsidRDefault="00FB257A" w:rsidP="00FB257A">
            <w:pPr>
              <w:rPr>
                <w:sz w:val="20"/>
                <w:szCs w:val="20"/>
              </w:rPr>
            </w:pPr>
          </w:p>
          <w:p w14:paraId="1ABFEC6C" w14:textId="5131B638" w:rsidR="00FB257A" w:rsidRPr="00760D12" w:rsidRDefault="00FB257A" w:rsidP="00FB257A">
            <w:pPr>
              <w:rPr>
                <w:sz w:val="20"/>
                <w:szCs w:val="20"/>
              </w:rPr>
            </w:pPr>
            <w:r w:rsidRPr="00760D12">
              <w:rPr>
                <w:sz w:val="20"/>
                <w:szCs w:val="20"/>
              </w:rPr>
              <w:t>P</w:t>
            </w:r>
            <w:r w:rsidR="00E367CC">
              <w:rPr>
                <w:sz w:val="20"/>
                <w:szCs w:val="20"/>
              </w:rPr>
              <w:t>I</w:t>
            </w:r>
            <w:r w:rsidRPr="00760D12">
              <w:rPr>
                <w:sz w:val="20"/>
                <w:szCs w:val="20"/>
              </w:rPr>
              <w:t xml:space="preserve">RA Summative assessment completed termly to track progress </w:t>
            </w:r>
          </w:p>
        </w:tc>
      </w:tr>
      <w:tr w:rsidR="001B43E7" w:rsidRPr="00760D12" w14:paraId="676FC0C4" w14:textId="77777777" w:rsidTr="00FE1482">
        <w:trPr>
          <w:gridAfter w:val="1"/>
          <w:wAfter w:w="10" w:type="dxa"/>
          <w:trHeight w:val="237"/>
        </w:trPr>
        <w:tc>
          <w:tcPr>
            <w:tcW w:w="1271" w:type="dxa"/>
          </w:tcPr>
          <w:p w14:paraId="06D33EA0" w14:textId="77777777" w:rsidR="001B43E7" w:rsidRPr="00760D12" w:rsidRDefault="001B43E7" w:rsidP="00D6116F">
            <w:pPr>
              <w:rPr>
                <w:sz w:val="20"/>
                <w:szCs w:val="20"/>
              </w:rPr>
            </w:pPr>
            <w:r w:rsidRPr="00760D12">
              <w:rPr>
                <w:sz w:val="20"/>
                <w:szCs w:val="20"/>
              </w:rPr>
              <w:lastRenderedPageBreak/>
              <w:t>Early Reading and Phonics</w:t>
            </w:r>
          </w:p>
        </w:tc>
        <w:tc>
          <w:tcPr>
            <w:tcW w:w="1559" w:type="dxa"/>
          </w:tcPr>
          <w:p w14:paraId="7116376B" w14:textId="09BFF177" w:rsidR="007F199C" w:rsidRPr="00760D12" w:rsidRDefault="007F199C" w:rsidP="00D6116F">
            <w:pPr>
              <w:rPr>
                <w:sz w:val="20"/>
                <w:szCs w:val="20"/>
              </w:rPr>
            </w:pPr>
            <w:r>
              <w:rPr>
                <w:sz w:val="20"/>
                <w:szCs w:val="20"/>
              </w:rPr>
              <w:t>Sam Mitchell</w:t>
            </w:r>
          </w:p>
        </w:tc>
        <w:tc>
          <w:tcPr>
            <w:tcW w:w="4962" w:type="dxa"/>
          </w:tcPr>
          <w:p w14:paraId="7C590605" w14:textId="3712CAAD" w:rsidR="001B43E7" w:rsidRPr="00760D12" w:rsidRDefault="008768F1" w:rsidP="00FB257A">
            <w:pPr>
              <w:rPr>
                <w:sz w:val="20"/>
                <w:szCs w:val="20"/>
              </w:rPr>
            </w:pPr>
            <w:r w:rsidRPr="008768F1">
              <w:rPr>
                <w:b/>
                <w:bCs/>
                <w:sz w:val="20"/>
                <w:szCs w:val="20"/>
              </w:rPr>
              <w:t>Read Write Inc</w:t>
            </w:r>
            <w:r>
              <w:rPr>
                <w:sz w:val="20"/>
                <w:szCs w:val="20"/>
              </w:rPr>
              <w:t xml:space="preserve"> is our chosen phonics scheme, </w:t>
            </w:r>
            <w:r w:rsidR="00A4786B">
              <w:rPr>
                <w:sz w:val="20"/>
                <w:szCs w:val="20"/>
              </w:rPr>
              <w:t>which we follow with fidelity</w:t>
            </w:r>
            <w:r>
              <w:rPr>
                <w:sz w:val="20"/>
                <w:szCs w:val="20"/>
              </w:rPr>
              <w:t>. The scheme begins in EYFS and children remain on the scheme until they have completed the programme (grey level).</w:t>
            </w:r>
          </w:p>
        </w:tc>
        <w:tc>
          <w:tcPr>
            <w:tcW w:w="3402" w:type="dxa"/>
          </w:tcPr>
          <w:p w14:paraId="7E48DB48" w14:textId="132A3BBF" w:rsidR="001B43E7" w:rsidRPr="00760D12" w:rsidRDefault="00DF2FAD" w:rsidP="00D6116F">
            <w:pPr>
              <w:rPr>
                <w:sz w:val="20"/>
                <w:szCs w:val="20"/>
              </w:rPr>
            </w:pPr>
            <w:proofErr w:type="gramStart"/>
            <w:r w:rsidRPr="00760D12">
              <w:rPr>
                <w:sz w:val="20"/>
                <w:szCs w:val="20"/>
              </w:rPr>
              <w:t>5  x</w:t>
            </w:r>
            <w:proofErr w:type="gramEnd"/>
            <w:r w:rsidRPr="00760D12">
              <w:rPr>
                <w:sz w:val="20"/>
                <w:szCs w:val="20"/>
              </w:rPr>
              <w:t xml:space="preserve"> lessons (30 mins –</w:t>
            </w:r>
            <w:r w:rsidR="00A4786B">
              <w:rPr>
                <w:sz w:val="20"/>
                <w:szCs w:val="20"/>
              </w:rPr>
              <w:t xml:space="preserve"> 45 mins</w:t>
            </w:r>
            <w:r w:rsidRPr="00760D12">
              <w:rPr>
                <w:sz w:val="20"/>
                <w:szCs w:val="20"/>
              </w:rPr>
              <w:t xml:space="preserve"> depending on group)</w:t>
            </w:r>
          </w:p>
        </w:tc>
        <w:tc>
          <w:tcPr>
            <w:tcW w:w="4430" w:type="dxa"/>
          </w:tcPr>
          <w:p w14:paraId="4C1167E5" w14:textId="049C74AC" w:rsidR="001B43E7" w:rsidRPr="00760D12" w:rsidRDefault="00314925" w:rsidP="00D6116F">
            <w:pPr>
              <w:rPr>
                <w:sz w:val="20"/>
                <w:szCs w:val="20"/>
              </w:rPr>
            </w:pPr>
            <w:r w:rsidRPr="00760D12">
              <w:rPr>
                <w:sz w:val="20"/>
                <w:szCs w:val="20"/>
              </w:rPr>
              <w:t xml:space="preserve">RWI assessments completed every </w:t>
            </w:r>
            <w:r w:rsidR="00A4786B">
              <w:rPr>
                <w:sz w:val="20"/>
                <w:szCs w:val="20"/>
              </w:rPr>
              <w:t>6-8</w:t>
            </w:r>
            <w:r w:rsidRPr="00760D12">
              <w:rPr>
                <w:sz w:val="20"/>
                <w:szCs w:val="20"/>
              </w:rPr>
              <w:t xml:space="preserve"> weeks to track attainment and progress.</w:t>
            </w:r>
          </w:p>
          <w:p w14:paraId="52CB9714" w14:textId="77777777" w:rsidR="00314925" w:rsidRPr="00760D12" w:rsidRDefault="00314925" w:rsidP="00D6116F">
            <w:pPr>
              <w:rPr>
                <w:sz w:val="20"/>
                <w:szCs w:val="20"/>
              </w:rPr>
            </w:pPr>
            <w:r w:rsidRPr="00760D12">
              <w:rPr>
                <w:sz w:val="20"/>
                <w:szCs w:val="20"/>
              </w:rPr>
              <w:t>Assessments determine future groupings and intervention requirements</w:t>
            </w:r>
          </w:p>
        </w:tc>
      </w:tr>
      <w:tr w:rsidR="00F56E22" w:rsidRPr="00760D12" w14:paraId="482D7512" w14:textId="77777777" w:rsidTr="00FE1482">
        <w:trPr>
          <w:gridAfter w:val="1"/>
          <w:wAfter w:w="10" w:type="dxa"/>
          <w:trHeight w:val="237"/>
        </w:trPr>
        <w:tc>
          <w:tcPr>
            <w:tcW w:w="1271" w:type="dxa"/>
          </w:tcPr>
          <w:p w14:paraId="45430BA0" w14:textId="77777777" w:rsidR="00F56E22" w:rsidRPr="00760D12" w:rsidRDefault="00F56E22" w:rsidP="00F56E22">
            <w:pPr>
              <w:rPr>
                <w:sz w:val="20"/>
                <w:szCs w:val="20"/>
              </w:rPr>
            </w:pPr>
            <w:r w:rsidRPr="00760D12">
              <w:rPr>
                <w:sz w:val="20"/>
                <w:szCs w:val="20"/>
              </w:rPr>
              <w:t>Maths</w:t>
            </w:r>
          </w:p>
        </w:tc>
        <w:tc>
          <w:tcPr>
            <w:tcW w:w="1559" w:type="dxa"/>
          </w:tcPr>
          <w:p w14:paraId="3821CC99" w14:textId="5F79F818" w:rsidR="00F56E22" w:rsidRPr="00760D12" w:rsidRDefault="007F199C" w:rsidP="00F56E22">
            <w:pPr>
              <w:rPr>
                <w:sz w:val="20"/>
                <w:szCs w:val="20"/>
              </w:rPr>
            </w:pPr>
            <w:r>
              <w:rPr>
                <w:sz w:val="20"/>
                <w:szCs w:val="20"/>
              </w:rPr>
              <w:t xml:space="preserve">Nick </w:t>
            </w:r>
            <w:proofErr w:type="spellStart"/>
            <w:r>
              <w:rPr>
                <w:sz w:val="20"/>
                <w:szCs w:val="20"/>
              </w:rPr>
              <w:t>Shirtcliffe</w:t>
            </w:r>
            <w:proofErr w:type="spellEnd"/>
          </w:p>
        </w:tc>
        <w:tc>
          <w:tcPr>
            <w:tcW w:w="4962" w:type="dxa"/>
          </w:tcPr>
          <w:p w14:paraId="03B2CA66" w14:textId="77777777" w:rsidR="00F56E22" w:rsidRPr="00760D12" w:rsidRDefault="00F56E22" w:rsidP="00F56E22">
            <w:pPr>
              <w:divId w:val="613636622"/>
              <w:rPr>
                <w:rFonts w:cstheme="minorHAnsi"/>
                <w:color w:val="000000"/>
                <w:sz w:val="20"/>
                <w:szCs w:val="20"/>
              </w:rPr>
            </w:pPr>
            <w:r w:rsidRPr="00177A04">
              <w:rPr>
                <w:rFonts w:cstheme="minorHAnsi"/>
                <w:b/>
                <w:bCs/>
                <w:color w:val="000000"/>
                <w:sz w:val="20"/>
                <w:szCs w:val="20"/>
              </w:rPr>
              <w:t>White Rose</w:t>
            </w:r>
            <w:r w:rsidRPr="00760D12">
              <w:rPr>
                <w:rFonts w:cstheme="minorHAnsi"/>
                <w:color w:val="000000"/>
                <w:sz w:val="20"/>
                <w:szCs w:val="20"/>
              </w:rPr>
              <w:t>: EYFS – Year 6. Small Steps teaching.</w:t>
            </w:r>
          </w:p>
          <w:p w14:paraId="7D0B6319" w14:textId="77777777" w:rsidR="00F56E22" w:rsidRPr="00760D12" w:rsidRDefault="00F56E22" w:rsidP="00F56E22">
            <w:pPr>
              <w:divId w:val="2078238886"/>
              <w:rPr>
                <w:rFonts w:cstheme="minorHAnsi"/>
                <w:color w:val="000000"/>
                <w:sz w:val="20"/>
                <w:szCs w:val="20"/>
              </w:rPr>
            </w:pPr>
            <w:r w:rsidRPr="00760D12">
              <w:rPr>
                <w:rFonts w:cstheme="minorHAnsi"/>
                <w:color w:val="000000"/>
                <w:sz w:val="20"/>
                <w:szCs w:val="20"/>
              </w:rPr>
              <w:t>Focus is on a depth of learning through fluency, reasoning and problem solving within a mastery curriculum, supported with a CPA </w:t>
            </w:r>
            <w:r w:rsidRPr="00760D12">
              <w:rPr>
                <w:rFonts w:cstheme="minorHAnsi"/>
                <w:color w:val="212529"/>
                <w:sz w:val="20"/>
                <w:szCs w:val="20"/>
                <w:shd w:val="clear" w:color="auto" w:fill="FFFFFF"/>
              </w:rPr>
              <w:t>approach to help pupils understand mathematics and to make connections between different representations.</w:t>
            </w:r>
            <w:r w:rsidRPr="00760D12">
              <w:rPr>
                <w:rFonts w:cstheme="minorHAnsi"/>
                <w:color w:val="000000"/>
                <w:sz w:val="20"/>
                <w:szCs w:val="20"/>
              </w:rPr>
              <w:t> This is also braced by a strong focus on mental calculation and fluency.</w:t>
            </w:r>
          </w:p>
          <w:p w14:paraId="38E5B131" w14:textId="0F889752" w:rsidR="00F67229" w:rsidRPr="00760D12" w:rsidRDefault="001A7EB6" w:rsidP="00F67229">
            <w:pPr>
              <w:divId w:val="2078238886"/>
              <w:rPr>
                <w:rFonts w:cstheme="minorHAnsi"/>
                <w:color w:val="000000"/>
                <w:sz w:val="20"/>
                <w:szCs w:val="20"/>
              </w:rPr>
            </w:pPr>
            <w:r w:rsidRPr="00177A04">
              <w:rPr>
                <w:rFonts w:cstheme="minorHAnsi"/>
                <w:b/>
                <w:bCs/>
                <w:color w:val="000000"/>
                <w:sz w:val="20"/>
                <w:szCs w:val="20"/>
              </w:rPr>
              <w:t>TT Rockstars</w:t>
            </w:r>
            <w:r w:rsidR="00016B39" w:rsidRPr="00760D12">
              <w:rPr>
                <w:rFonts w:cstheme="minorHAnsi"/>
                <w:color w:val="000000"/>
                <w:sz w:val="20"/>
                <w:szCs w:val="20"/>
              </w:rPr>
              <w:t xml:space="preserve">: For fluency and recall. Online format supports MTC preparation. </w:t>
            </w:r>
            <w:r w:rsidR="009677C4" w:rsidRPr="00F67229">
              <w:rPr>
                <w:rFonts w:cstheme="minorHAnsi"/>
                <w:b/>
                <w:bCs/>
                <w:color w:val="000000"/>
                <w:sz w:val="20"/>
                <w:szCs w:val="20"/>
              </w:rPr>
              <w:t>Doodle maths</w:t>
            </w:r>
            <w:r w:rsidR="009677C4">
              <w:rPr>
                <w:rFonts w:cstheme="minorHAnsi"/>
                <w:color w:val="000000"/>
                <w:sz w:val="20"/>
                <w:szCs w:val="20"/>
              </w:rPr>
              <w:t xml:space="preserve"> is used for online learning for Years 5 and 6, and </w:t>
            </w:r>
            <w:proofErr w:type="spellStart"/>
            <w:r w:rsidR="009677C4" w:rsidRPr="00F67229">
              <w:rPr>
                <w:rFonts w:cstheme="minorHAnsi"/>
                <w:b/>
                <w:bCs/>
                <w:color w:val="000000"/>
                <w:sz w:val="20"/>
                <w:szCs w:val="20"/>
              </w:rPr>
              <w:t>Numbots</w:t>
            </w:r>
            <w:proofErr w:type="spellEnd"/>
            <w:r w:rsidR="009677C4" w:rsidRPr="00F67229">
              <w:rPr>
                <w:rFonts w:cstheme="minorHAnsi"/>
                <w:b/>
                <w:bCs/>
                <w:color w:val="000000"/>
                <w:sz w:val="20"/>
                <w:szCs w:val="20"/>
              </w:rPr>
              <w:t xml:space="preserve"> </w:t>
            </w:r>
            <w:r w:rsidR="009677C4">
              <w:rPr>
                <w:rFonts w:cstheme="minorHAnsi"/>
                <w:color w:val="000000"/>
                <w:sz w:val="20"/>
                <w:szCs w:val="20"/>
              </w:rPr>
              <w:t>is used for ks1.</w:t>
            </w:r>
            <w:r w:rsidR="00F67229">
              <w:rPr>
                <w:rFonts w:cstheme="minorHAnsi"/>
                <w:color w:val="000000"/>
                <w:sz w:val="20"/>
                <w:szCs w:val="20"/>
              </w:rPr>
              <w:t xml:space="preserve"> </w:t>
            </w:r>
            <w:r w:rsidR="00F67229" w:rsidRPr="00760D12">
              <w:rPr>
                <w:rFonts w:cstheme="minorHAnsi"/>
                <w:color w:val="000000"/>
                <w:sz w:val="20"/>
                <w:szCs w:val="20"/>
              </w:rPr>
              <w:t xml:space="preserve">Participation is recognised and rewarded </w:t>
            </w:r>
          </w:p>
        </w:tc>
        <w:tc>
          <w:tcPr>
            <w:tcW w:w="3402" w:type="dxa"/>
          </w:tcPr>
          <w:p w14:paraId="5ECB690F" w14:textId="77777777" w:rsidR="00F56E22" w:rsidRPr="00760D12" w:rsidRDefault="00F56E22" w:rsidP="00F56E22">
            <w:pPr>
              <w:divId w:val="1971282478"/>
              <w:rPr>
                <w:rFonts w:cstheme="minorHAnsi"/>
                <w:color w:val="000000"/>
                <w:sz w:val="20"/>
                <w:szCs w:val="20"/>
              </w:rPr>
            </w:pPr>
            <w:r w:rsidRPr="00760D12">
              <w:rPr>
                <w:rFonts w:cstheme="minorHAnsi"/>
                <w:color w:val="000000"/>
                <w:sz w:val="20"/>
                <w:szCs w:val="20"/>
              </w:rPr>
              <w:t>F</w:t>
            </w:r>
            <w:r w:rsidR="00717DA7" w:rsidRPr="00760D12">
              <w:rPr>
                <w:rFonts w:cstheme="minorHAnsi"/>
                <w:color w:val="000000"/>
                <w:sz w:val="20"/>
                <w:szCs w:val="20"/>
              </w:rPr>
              <w:t>o</w:t>
            </w:r>
            <w:r w:rsidRPr="00760D12">
              <w:rPr>
                <w:rFonts w:cstheme="minorHAnsi"/>
                <w:color w:val="000000"/>
                <w:sz w:val="20"/>
                <w:szCs w:val="20"/>
              </w:rPr>
              <w:t>undation</w:t>
            </w:r>
            <w:r w:rsidR="00717DA7" w:rsidRPr="00760D12">
              <w:rPr>
                <w:rFonts w:cstheme="minorHAnsi"/>
                <w:color w:val="000000"/>
                <w:sz w:val="20"/>
                <w:szCs w:val="20"/>
              </w:rPr>
              <w:t>: daily 1 x adult led session and throughout continuous</w:t>
            </w:r>
          </w:p>
          <w:p w14:paraId="3C8A507F" w14:textId="77777777" w:rsidR="00F56E22" w:rsidRPr="00760D12" w:rsidRDefault="00F56E22" w:rsidP="00F56E22">
            <w:pPr>
              <w:divId w:val="1675374963"/>
              <w:rPr>
                <w:rFonts w:cstheme="minorHAnsi"/>
                <w:color w:val="000000"/>
                <w:sz w:val="20"/>
                <w:szCs w:val="20"/>
              </w:rPr>
            </w:pPr>
            <w:r w:rsidRPr="00760D12">
              <w:rPr>
                <w:rFonts w:cstheme="minorHAnsi"/>
                <w:color w:val="000000"/>
                <w:sz w:val="20"/>
                <w:szCs w:val="20"/>
              </w:rPr>
              <w:t> </w:t>
            </w:r>
          </w:p>
          <w:p w14:paraId="213EEF21" w14:textId="77777777" w:rsidR="00F56E22" w:rsidRPr="00760D12" w:rsidRDefault="00F56E22" w:rsidP="00F56E22">
            <w:pPr>
              <w:divId w:val="839274319"/>
              <w:rPr>
                <w:rFonts w:cstheme="minorHAnsi"/>
                <w:color w:val="000000"/>
                <w:sz w:val="20"/>
                <w:szCs w:val="20"/>
              </w:rPr>
            </w:pPr>
            <w:r w:rsidRPr="00760D12">
              <w:rPr>
                <w:rFonts w:cstheme="minorHAnsi"/>
                <w:color w:val="000000"/>
                <w:sz w:val="20"/>
                <w:szCs w:val="20"/>
              </w:rPr>
              <w:t>Y1 – Y6</w:t>
            </w:r>
          </w:p>
          <w:p w14:paraId="06689A69" w14:textId="77777777" w:rsidR="00F56E22" w:rsidRPr="00760D12" w:rsidRDefault="00F56E22" w:rsidP="00F56E22">
            <w:pPr>
              <w:divId w:val="438138326"/>
              <w:rPr>
                <w:rFonts w:cstheme="minorHAnsi"/>
                <w:color w:val="000000"/>
                <w:sz w:val="20"/>
                <w:szCs w:val="20"/>
              </w:rPr>
            </w:pPr>
            <w:r w:rsidRPr="00760D12">
              <w:rPr>
                <w:rFonts w:cstheme="minorHAnsi"/>
                <w:color w:val="000000"/>
                <w:sz w:val="20"/>
                <w:szCs w:val="20"/>
              </w:rPr>
              <w:t>4 x 1 hour maths session</w:t>
            </w:r>
          </w:p>
          <w:p w14:paraId="75F86451" w14:textId="28D0E329" w:rsidR="00F56E22" w:rsidRPr="00760D12" w:rsidRDefault="00F56E22" w:rsidP="00F56E22">
            <w:pPr>
              <w:divId w:val="1100951668"/>
              <w:rPr>
                <w:rFonts w:cstheme="minorHAnsi"/>
                <w:color w:val="000000"/>
                <w:sz w:val="20"/>
                <w:szCs w:val="20"/>
              </w:rPr>
            </w:pPr>
            <w:r w:rsidRPr="00760D12">
              <w:rPr>
                <w:rFonts w:cstheme="minorHAnsi"/>
                <w:color w:val="000000"/>
                <w:sz w:val="20"/>
                <w:szCs w:val="20"/>
              </w:rPr>
              <w:t xml:space="preserve">1 hour of explicit mental maths teaching split over the week </w:t>
            </w:r>
          </w:p>
          <w:p w14:paraId="487379ED" w14:textId="3654A4EA" w:rsidR="00016B39" w:rsidRPr="00760D12" w:rsidRDefault="00016B39" w:rsidP="00F56E22">
            <w:pPr>
              <w:divId w:val="1100951668"/>
              <w:rPr>
                <w:rFonts w:cstheme="minorHAnsi"/>
                <w:color w:val="000000"/>
                <w:sz w:val="20"/>
                <w:szCs w:val="20"/>
              </w:rPr>
            </w:pPr>
          </w:p>
        </w:tc>
        <w:tc>
          <w:tcPr>
            <w:tcW w:w="4430" w:type="dxa"/>
          </w:tcPr>
          <w:p w14:paraId="111962C0" w14:textId="77777777" w:rsidR="00F56E22" w:rsidRPr="00760D12" w:rsidRDefault="00F56E22" w:rsidP="00F56E22">
            <w:pPr>
              <w:divId w:val="2032949123"/>
              <w:rPr>
                <w:rFonts w:cstheme="minorHAnsi"/>
                <w:color w:val="000000"/>
                <w:sz w:val="20"/>
                <w:szCs w:val="20"/>
              </w:rPr>
            </w:pPr>
            <w:r w:rsidRPr="00760D12">
              <w:rPr>
                <w:rFonts w:cstheme="minorHAnsi"/>
                <w:color w:val="000000"/>
                <w:sz w:val="20"/>
                <w:szCs w:val="20"/>
              </w:rPr>
              <w:t>Formative assessments on marking grids at the end of each session to monitor pupils progress in lessons and drive future teaching and learning.</w:t>
            </w:r>
          </w:p>
          <w:p w14:paraId="15EE1793" w14:textId="77777777" w:rsidR="00F56E22" w:rsidRPr="00760D12" w:rsidRDefault="00F56E22" w:rsidP="00F56E22">
            <w:pPr>
              <w:divId w:val="1775444907"/>
              <w:rPr>
                <w:rFonts w:cstheme="minorHAnsi"/>
                <w:color w:val="000000"/>
                <w:sz w:val="20"/>
                <w:szCs w:val="20"/>
              </w:rPr>
            </w:pPr>
            <w:r w:rsidRPr="00760D12">
              <w:rPr>
                <w:rFonts w:cstheme="minorHAnsi"/>
                <w:color w:val="000000"/>
                <w:sz w:val="20"/>
                <w:szCs w:val="20"/>
              </w:rPr>
              <w:t> </w:t>
            </w:r>
          </w:p>
          <w:p w14:paraId="35947EFD" w14:textId="18C55535" w:rsidR="00F56E22" w:rsidRDefault="009677C4" w:rsidP="00F56E22">
            <w:pPr>
              <w:divId w:val="2077510828"/>
              <w:rPr>
                <w:rFonts w:cstheme="minorHAnsi"/>
                <w:color w:val="000000"/>
                <w:sz w:val="20"/>
                <w:szCs w:val="20"/>
              </w:rPr>
            </w:pPr>
            <w:r>
              <w:rPr>
                <w:rFonts w:cstheme="minorHAnsi"/>
                <w:color w:val="000000"/>
                <w:sz w:val="20"/>
                <w:szCs w:val="20"/>
              </w:rPr>
              <w:t xml:space="preserve">Year 1 – 5: White Rose </w:t>
            </w:r>
            <w:r w:rsidR="00F56E22" w:rsidRPr="00760D12">
              <w:rPr>
                <w:rFonts w:cstheme="minorHAnsi"/>
                <w:color w:val="000000"/>
                <w:sz w:val="20"/>
                <w:szCs w:val="20"/>
              </w:rPr>
              <w:t>termly testing to support teacher assessments and track progress and attainment.</w:t>
            </w:r>
          </w:p>
          <w:p w14:paraId="65628F52" w14:textId="77777777" w:rsidR="00F67229" w:rsidRDefault="00F67229" w:rsidP="00F56E22">
            <w:pPr>
              <w:divId w:val="2077510828"/>
              <w:rPr>
                <w:rFonts w:cstheme="minorHAnsi"/>
                <w:color w:val="000000"/>
                <w:sz w:val="20"/>
                <w:szCs w:val="20"/>
              </w:rPr>
            </w:pPr>
          </w:p>
          <w:p w14:paraId="6A0B223D" w14:textId="6F4A8460" w:rsidR="009677C4" w:rsidRPr="00760D12" w:rsidRDefault="009677C4" w:rsidP="00F56E22">
            <w:pPr>
              <w:divId w:val="2077510828"/>
              <w:rPr>
                <w:rFonts w:cstheme="minorHAnsi"/>
                <w:color w:val="000000"/>
                <w:sz w:val="20"/>
                <w:szCs w:val="20"/>
              </w:rPr>
            </w:pPr>
            <w:r>
              <w:rPr>
                <w:rFonts w:cstheme="minorHAnsi"/>
                <w:color w:val="000000"/>
                <w:sz w:val="20"/>
                <w:szCs w:val="20"/>
              </w:rPr>
              <w:t>Year 6</w:t>
            </w:r>
            <w:r w:rsidR="00F67229">
              <w:rPr>
                <w:rFonts w:cstheme="minorHAnsi"/>
                <w:color w:val="000000"/>
                <w:sz w:val="20"/>
                <w:szCs w:val="20"/>
              </w:rPr>
              <w:t xml:space="preserve"> use p</w:t>
            </w:r>
            <w:r>
              <w:rPr>
                <w:rFonts w:cstheme="minorHAnsi"/>
                <w:color w:val="000000"/>
                <w:sz w:val="20"/>
                <w:szCs w:val="20"/>
              </w:rPr>
              <w:t xml:space="preserve">ast </w:t>
            </w:r>
            <w:r w:rsidR="00F67229">
              <w:rPr>
                <w:rFonts w:cstheme="minorHAnsi"/>
                <w:color w:val="000000"/>
                <w:sz w:val="20"/>
                <w:szCs w:val="20"/>
              </w:rPr>
              <w:t>S</w:t>
            </w:r>
            <w:r>
              <w:rPr>
                <w:rFonts w:cstheme="minorHAnsi"/>
                <w:color w:val="000000"/>
                <w:sz w:val="20"/>
                <w:szCs w:val="20"/>
              </w:rPr>
              <w:t>ATs papers</w:t>
            </w:r>
            <w:r w:rsidR="00F67229">
              <w:rPr>
                <w:rFonts w:cstheme="minorHAnsi"/>
                <w:color w:val="000000"/>
                <w:sz w:val="20"/>
                <w:szCs w:val="20"/>
              </w:rPr>
              <w:t xml:space="preserve"> to establish an </w:t>
            </w:r>
            <w:proofErr w:type="spellStart"/>
            <w:r w:rsidR="00F67229">
              <w:rPr>
                <w:rFonts w:cstheme="minorHAnsi"/>
                <w:color w:val="000000"/>
                <w:sz w:val="20"/>
                <w:szCs w:val="20"/>
              </w:rPr>
              <w:t>AfL</w:t>
            </w:r>
            <w:proofErr w:type="spellEnd"/>
            <w:r w:rsidR="00F67229">
              <w:rPr>
                <w:rFonts w:cstheme="minorHAnsi"/>
                <w:color w:val="000000"/>
                <w:sz w:val="20"/>
                <w:szCs w:val="20"/>
              </w:rPr>
              <w:t xml:space="preserve"> focussed teaching sequence</w:t>
            </w:r>
          </w:p>
        </w:tc>
      </w:tr>
      <w:tr w:rsidR="00F56E22" w:rsidRPr="00760D12" w14:paraId="79A43522" w14:textId="77777777" w:rsidTr="00FE1482">
        <w:trPr>
          <w:gridAfter w:val="1"/>
          <w:wAfter w:w="10" w:type="dxa"/>
          <w:trHeight w:val="237"/>
        </w:trPr>
        <w:tc>
          <w:tcPr>
            <w:tcW w:w="1271" w:type="dxa"/>
          </w:tcPr>
          <w:p w14:paraId="12F1177F" w14:textId="77777777" w:rsidR="00F56E22" w:rsidRPr="00760D12" w:rsidRDefault="00F56E22" w:rsidP="00F56E22">
            <w:pPr>
              <w:rPr>
                <w:sz w:val="20"/>
                <w:szCs w:val="20"/>
              </w:rPr>
            </w:pPr>
            <w:r w:rsidRPr="00760D12">
              <w:rPr>
                <w:sz w:val="20"/>
                <w:szCs w:val="20"/>
              </w:rPr>
              <w:t>Science</w:t>
            </w:r>
          </w:p>
        </w:tc>
        <w:tc>
          <w:tcPr>
            <w:tcW w:w="1559" w:type="dxa"/>
          </w:tcPr>
          <w:p w14:paraId="461F2273" w14:textId="3ADA3649" w:rsidR="00F56E22" w:rsidRPr="00760D12" w:rsidRDefault="007F199C" w:rsidP="00F56E22">
            <w:pPr>
              <w:rPr>
                <w:sz w:val="20"/>
                <w:szCs w:val="20"/>
              </w:rPr>
            </w:pPr>
            <w:proofErr w:type="spellStart"/>
            <w:r>
              <w:rPr>
                <w:sz w:val="20"/>
                <w:szCs w:val="20"/>
              </w:rPr>
              <w:t>Maryke</w:t>
            </w:r>
            <w:proofErr w:type="spellEnd"/>
            <w:r>
              <w:rPr>
                <w:sz w:val="20"/>
                <w:szCs w:val="20"/>
              </w:rPr>
              <w:t xml:space="preserve"> </w:t>
            </w:r>
            <w:proofErr w:type="spellStart"/>
            <w:r>
              <w:rPr>
                <w:sz w:val="20"/>
                <w:szCs w:val="20"/>
              </w:rPr>
              <w:t>Boonstra</w:t>
            </w:r>
            <w:proofErr w:type="spellEnd"/>
          </w:p>
        </w:tc>
        <w:tc>
          <w:tcPr>
            <w:tcW w:w="4962" w:type="dxa"/>
          </w:tcPr>
          <w:p w14:paraId="33798246" w14:textId="77777777" w:rsidR="00F56E22" w:rsidRPr="00760D12" w:rsidRDefault="00F56E22" w:rsidP="00F56E22">
            <w:pPr>
              <w:rPr>
                <w:sz w:val="20"/>
                <w:szCs w:val="20"/>
              </w:rPr>
            </w:pPr>
            <w:proofErr w:type="spellStart"/>
            <w:r w:rsidRPr="00760D12">
              <w:rPr>
                <w:sz w:val="20"/>
                <w:szCs w:val="20"/>
              </w:rPr>
              <w:t>Croyland</w:t>
            </w:r>
            <w:proofErr w:type="spellEnd"/>
            <w:r w:rsidRPr="00760D12">
              <w:rPr>
                <w:sz w:val="20"/>
                <w:szCs w:val="20"/>
              </w:rPr>
              <w:t xml:space="preserve"> designed LTP, using the National Curriculum topics, with working Scientifically taught throughout.</w:t>
            </w:r>
          </w:p>
          <w:p w14:paraId="578791DE" w14:textId="77777777" w:rsidR="00F56E22" w:rsidRPr="00760D12" w:rsidRDefault="00F56E22" w:rsidP="00F56E22">
            <w:pPr>
              <w:rPr>
                <w:sz w:val="20"/>
                <w:szCs w:val="20"/>
              </w:rPr>
            </w:pPr>
            <w:r w:rsidRPr="00760D12">
              <w:rPr>
                <w:sz w:val="20"/>
                <w:szCs w:val="20"/>
              </w:rPr>
              <w:t>Year group specific objectives are given to ensure that knowledge and skills are layered progressively</w:t>
            </w:r>
          </w:p>
        </w:tc>
        <w:tc>
          <w:tcPr>
            <w:tcW w:w="3402" w:type="dxa"/>
          </w:tcPr>
          <w:p w14:paraId="06F3D4B5" w14:textId="77777777" w:rsidR="00F56E22" w:rsidRPr="00760D12" w:rsidRDefault="00F56E22" w:rsidP="00F56E22">
            <w:pPr>
              <w:rPr>
                <w:sz w:val="20"/>
                <w:szCs w:val="20"/>
              </w:rPr>
            </w:pPr>
            <w:r w:rsidRPr="00760D12">
              <w:rPr>
                <w:sz w:val="20"/>
                <w:szCs w:val="20"/>
              </w:rPr>
              <w:t>1.5 hours per week</w:t>
            </w:r>
          </w:p>
          <w:p w14:paraId="5333DC2D" w14:textId="77777777" w:rsidR="00F56E22" w:rsidRPr="00760D12" w:rsidRDefault="00F56E22" w:rsidP="00F56E22">
            <w:pPr>
              <w:rPr>
                <w:sz w:val="20"/>
                <w:szCs w:val="20"/>
              </w:rPr>
            </w:pPr>
            <w:r w:rsidRPr="00760D12">
              <w:rPr>
                <w:sz w:val="20"/>
                <w:szCs w:val="20"/>
              </w:rPr>
              <w:t>Retrieval activities embedded throughout</w:t>
            </w:r>
          </w:p>
        </w:tc>
        <w:tc>
          <w:tcPr>
            <w:tcW w:w="4430" w:type="dxa"/>
          </w:tcPr>
          <w:p w14:paraId="15F808BA" w14:textId="77777777" w:rsidR="00177A04" w:rsidRPr="00760D12" w:rsidRDefault="00177A04" w:rsidP="00177A04">
            <w:pPr>
              <w:rPr>
                <w:sz w:val="20"/>
                <w:szCs w:val="20"/>
              </w:rPr>
            </w:pPr>
            <w:r w:rsidRPr="00760D12">
              <w:rPr>
                <w:sz w:val="20"/>
                <w:szCs w:val="20"/>
              </w:rPr>
              <w:t>POP tasks to demonstrate understanding</w:t>
            </w:r>
          </w:p>
          <w:p w14:paraId="199B65FC" w14:textId="677391F9" w:rsidR="00F56E22" w:rsidRPr="00760D12" w:rsidRDefault="00177A04" w:rsidP="00177A04">
            <w:pPr>
              <w:rPr>
                <w:color w:val="FF0000"/>
                <w:sz w:val="20"/>
                <w:szCs w:val="20"/>
              </w:rPr>
            </w:pPr>
            <w:r w:rsidRPr="00760D12">
              <w:rPr>
                <w:sz w:val="20"/>
                <w:szCs w:val="20"/>
              </w:rPr>
              <w:t>Formative assessments on marking grids at the end of each session to drive future teaching and learning</w:t>
            </w:r>
          </w:p>
        </w:tc>
      </w:tr>
      <w:tr w:rsidR="002D554F" w:rsidRPr="00760D12" w14:paraId="4D626813" w14:textId="77777777" w:rsidTr="00FE1482">
        <w:trPr>
          <w:gridAfter w:val="1"/>
          <w:wAfter w:w="10" w:type="dxa"/>
          <w:trHeight w:val="237"/>
        </w:trPr>
        <w:tc>
          <w:tcPr>
            <w:tcW w:w="1271" w:type="dxa"/>
          </w:tcPr>
          <w:p w14:paraId="2B974939" w14:textId="77777777" w:rsidR="002D554F" w:rsidRPr="00760D12" w:rsidRDefault="002D554F" w:rsidP="002D554F">
            <w:pPr>
              <w:rPr>
                <w:sz w:val="20"/>
                <w:szCs w:val="20"/>
              </w:rPr>
            </w:pPr>
            <w:r w:rsidRPr="00760D12">
              <w:rPr>
                <w:sz w:val="20"/>
                <w:szCs w:val="20"/>
              </w:rPr>
              <w:t>Design and Technology</w:t>
            </w:r>
          </w:p>
        </w:tc>
        <w:tc>
          <w:tcPr>
            <w:tcW w:w="1559" w:type="dxa"/>
          </w:tcPr>
          <w:p w14:paraId="65E0CA86" w14:textId="5BF058CD" w:rsidR="002D554F" w:rsidRPr="00760D12" w:rsidRDefault="007F199C" w:rsidP="002D554F">
            <w:pPr>
              <w:rPr>
                <w:sz w:val="20"/>
                <w:szCs w:val="20"/>
              </w:rPr>
            </w:pPr>
            <w:r>
              <w:rPr>
                <w:sz w:val="20"/>
                <w:szCs w:val="20"/>
              </w:rPr>
              <w:t>Harry Heath</w:t>
            </w:r>
          </w:p>
        </w:tc>
        <w:tc>
          <w:tcPr>
            <w:tcW w:w="4962" w:type="dxa"/>
          </w:tcPr>
          <w:p w14:paraId="7BC66712" w14:textId="77777777" w:rsidR="002D554F" w:rsidRPr="00760D12" w:rsidRDefault="002D554F" w:rsidP="002D554F">
            <w:pPr>
              <w:rPr>
                <w:sz w:val="20"/>
                <w:szCs w:val="20"/>
              </w:rPr>
            </w:pPr>
            <w:r w:rsidRPr="00177A04">
              <w:rPr>
                <w:b/>
                <w:bCs/>
                <w:sz w:val="20"/>
                <w:szCs w:val="20"/>
              </w:rPr>
              <w:t>Chris Quigley curriculum Companions</w:t>
            </w:r>
            <w:r w:rsidRPr="00760D12">
              <w:rPr>
                <w:sz w:val="20"/>
                <w:szCs w:val="20"/>
              </w:rPr>
              <w:t>: Y1 – Y6</w:t>
            </w:r>
          </w:p>
          <w:p w14:paraId="056D0911" w14:textId="77777777" w:rsidR="002D554F" w:rsidRPr="00760D12" w:rsidRDefault="002D554F" w:rsidP="002D554F">
            <w:pPr>
              <w:rPr>
                <w:sz w:val="20"/>
                <w:szCs w:val="20"/>
              </w:rPr>
            </w:pPr>
            <w:r w:rsidRPr="00760D12">
              <w:rPr>
                <w:sz w:val="20"/>
                <w:szCs w:val="20"/>
              </w:rPr>
              <w:t>Units have been selected to develop the Subject Schema</w:t>
            </w:r>
          </w:p>
          <w:p w14:paraId="43017777" w14:textId="77777777" w:rsidR="002D554F" w:rsidRPr="00760D12" w:rsidRDefault="002D554F" w:rsidP="002D554F">
            <w:pPr>
              <w:rPr>
                <w:sz w:val="20"/>
                <w:szCs w:val="20"/>
              </w:rPr>
            </w:pPr>
            <w:r w:rsidRPr="00760D12">
              <w:rPr>
                <w:sz w:val="20"/>
                <w:szCs w:val="20"/>
              </w:rPr>
              <w:t xml:space="preserve">Sequential Layering of concepts and </w:t>
            </w:r>
            <w:proofErr w:type="gramStart"/>
            <w:r w:rsidRPr="00760D12">
              <w:rPr>
                <w:sz w:val="20"/>
                <w:szCs w:val="20"/>
              </w:rPr>
              <w:t>knowledge  -</w:t>
            </w:r>
            <w:proofErr w:type="gramEnd"/>
            <w:r w:rsidRPr="00760D12">
              <w:rPr>
                <w:sz w:val="20"/>
                <w:szCs w:val="20"/>
              </w:rPr>
              <w:t xml:space="preserve"> making connections</w:t>
            </w:r>
          </w:p>
        </w:tc>
        <w:tc>
          <w:tcPr>
            <w:tcW w:w="3402" w:type="dxa"/>
          </w:tcPr>
          <w:p w14:paraId="2A50E31A" w14:textId="77777777" w:rsidR="002D554F" w:rsidRPr="00760D12" w:rsidRDefault="002D554F" w:rsidP="002D554F">
            <w:pPr>
              <w:rPr>
                <w:sz w:val="20"/>
                <w:szCs w:val="20"/>
              </w:rPr>
            </w:pPr>
            <w:r w:rsidRPr="00760D12">
              <w:rPr>
                <w:sz w:val="20"/>
                <w:szCs w:val="20"/>
              </w:rPr>
              <w:t>2 weekly cycle approach</w:t>
            </w:r>
          </w:p>
          <w:p w14:paraId="7C25323C" w14:textId="77777777" w:rsidR="002D554F" w:rsidRPr="00760D12" w:rsidRDefault="002D554F" w:rsidP="002D554F">
            <w:pPr>
              <w:rPr>
                <w:sz w:val="20"/>
                <w:szCs w:val="20"/>
              </w:rPr>
            </w:pPr>
            <w:r w:rsidRPr="00760D12">
              <w:rPr>
                <w:sz w:val="20"/>
                <w:szCs w:val="20"/>
              </w:rPr>
              <w:t>Retrieval activities throughout</w:t>
            </w:r>
          </w:p>
        </w:tc>
        <w:tc>
          <w:tcPr>
            <w:tcW w:w="4430" w:type="dxa"/>
          </w:tcPr>
          <w:p w14:paraId="3A05272D" w14:textId="77777777" w:rsidR="002D554F" w:rsidRPr="00760D12" w:rsidRDefault="002D554F" w:rsidP="002D554F">
            <w:pPr>
              <w:rPr>
                <w:sz w:val="20"/>
                <w:szCs w:val="20"/>
              </w:rPr>
            </w:pPr>
            <w:r w:rsidRPr="00760D12">
              <w:rPr>
                <w:sz w:val="20"/>
                <w:szCs w:val="20"/>
              </w:rPr>
              <w:t>POP tasks to demonstrate understanding</w:t>
            </w:r>
          </w:p>
          <w:p w14:paraId="72BCBB17" w14:textId="77777777" w:rsidR="002D554F" w:rsidRPr="00760D12" w:rsidRDefault="002D554F" w:rsidP="002D554F">
            <w:pPr>
              <w:rPr>
                <w:sz w:val="20"/>
                <w:szCs w:val="20"/>
              </w:rPr>
            </w:pPr>
            <w:r w:rsidRPr="00760D12">
              <w:rPr>
                <w:sz w:val="20"/>
                <w:szCs w:val="20"/>
              </w:rPr>
              <w:t>Formative assessments on marking grids at the end of each session to drive future teaching and learning</w:t>
            </w:r>
          </w:p>
        </w:tc>
      </w:tr>
      <w:tr w:rsidR="00731851" w:rsidRPr="00760D12" w14:paraId="3CAAE3F9" w14:textId="77777777" w:rsidTr="00FE1482">
        <w:trPr>
          <w:gridAfter w:val="1"/>
          <w:wAfter w:w="10" w:type="dxa"/>
          <w:trHeight w:val="237"/>
        </w:trPr>
        <w:tc>
          <w:tcPr>
            <w:tcW w:w="1271" w:type="dxa"/>
          </w:tcPr>
          <w:p w14:paraId="533F9185" w14:textId="77777777" w:rsidR="00731851" w:rsidRPr="00760D12" w:rsidRDefault="00731851" w:rsidP="00731851">
            <w:pPr>
              <w:rPr>
                <w:sz w:val="20"/>
                <w:szCs w:val="20"/>
              </w:rPr>
            </w:pPr>
            <w:r w:rsidRPr="00760D12">
              <w:rPr>
                <w:sz w:val="20"/>
                <w:szCs w:val="20"/>
              </w:rPr>
              <w:t>History</w:t>
            </w:r>
          </w:p>
        </w:tc>
        <w:tc>
          <w:tcPr>
            <w:tcW w:w="1559" w:type="dxa"/>
          </w:tcPr>
          <w:p w14:paraId="48BE7561" w14:textId="3978895B" w:rsidR="00731851" w:rsidRPr="00760D12" w:rsidRDefault="007F199C" w:rsidP="00731851">
            <w:pPr>
              <w:rPr>
                <w:sz w:val="20"/>
                <w:szCs w:val="20"/>
              </w:rPr>
            </w:pPr>
            <w:r>
              <w:rPr>
                <w:sz w:val="20"/>
                <w:szCs w:val="20"/>
              </w:rPr>
              <w:t>Simon Gayton</w:t>
            </w:r>
          </w:p>
        </w:tc>
        <w:tc>
          <w:tcPr>
            <w:tcW w:w="4962" w:type="dxa"/>
          </w:tcPr>
          <w:p w14:paraId="4DA9F0D1" w14:textId="77777777" w:rsidR="00731851" w:rsidRPr="00760D12" w:rsidRDefault="00731851" w:rsidP="00731851">
            <w:pPr>
              <w:rPr>
                <w:sz w:val="20"/>
                <w:szCs w:val="20"/>
              </w:rPr>
            </w:pPr>
            <w:r w:rsidRPr="00177A04">
              <w:rPr>
                <w:b/>
                <w:bCs/>
                <w:sz w:val="20"/>
                <w:szCs w:val="20"/>
              </w:rPr>
              <w:t>Chris Quigley curriculum Companions</w:t>
            </w:r>
            <w:r w:rsidRPr="00760D12">
              <w:rPr>
                <w:sz w:val="20"/>
                <w:szCs w:val="20"/>
              </w:rPr>
              <w:t>: Y1 – Y6</w:t>
            </w:r>
          </w:p>
          <w:p w14:paraId="0B884EF5" w14:textId="77777777" w:rsidR="00731851" w:rsidRPr="00760D12" w:rsidRDefault="00731851" w:rsidP="00731851">
            <w:pPr>
              <w:rPr>
                <w:sz w:val="20"/>
                <w:szCs w:val="20"/>
              </w:rPr>
            </w:pPr>
            <w:r w:rsidRPr="00760D12">
              <w:rPr>
                <w:sz w:val="20"/>
                <w:szCs w:val="20"/>
              </w:rPr>
              <w:t>Units have been selected to develop the Subject Schema</w:t>
            </w:r>
          </w:p>
          <w:p w14:paraId="0749B5FE" w14:textId="77777777" w:rsidR="00731851" w:rsidRPr="00760D12" w:rsidRDefault="00731851" w:rsidP="00731851">
            <w:pPr>
              <w:rPr>
                <w:sz w:val="20"/>
                <w:szCs w:val="20"/>
              </w:rPr>
            </w:pPr>
            <w:r w:rsidRPr="00760D12">
              <w:rPr>
                <w:sz w:val="20"/>
                <w:szCs w:val="20"/>
              </w:rPr>
              <w:t xml:space="preserve">Sequential Layering of concepts and </w:t>
            </w:r>
            <w:proofErr w:type="gramStart"/>
            <w:r w:rsidRPr="00760D12">
              <w:rPr>
                <w:sz w:val="20"/>
                <w:szCs w:val="20"/>
              </w:rPr>
              <w:t>knowledge  -</w:t>
            </w:r>
            <w:proofErr w:type="gramEnd"/>
            <w:r w:rsidRPr="00760D12">
              <w:rPr>
                <w:sz w:val="20"/>
                <w:szCs w:val="20"/>
              </w:rPr>
              <w:t xml:space="preserve"> making connections</w:t>
            </w:r>
          </w:p>
        </w:tc>
        <w:tc>
          <w:tcPr>
            <w:tcW w:w="3402" w:type="dxa"/>
          </w:tcPr>
          <w:p w14:paraId="31D79276" w14:textId="77777777" w:rsidR="00731851" w:rsidRPr="00760D12" w:rsidRDefault="002D554F" w:rsidP="00731851">
            <w:pPr>
              <w:rPr>
                <w:sz w:val="20"/>
                <w:szCs w:val="20"/>
              </w:rPr>
            </w:pPr>
            <w:r w:rsidRPr="00760D12">
              <w:rPr>
                <w:sz w:val="20"/>
                <w:szCs w:val="20"/>
              </w:rPr>
              <w:t>2</w:t>
            </w:r>
            <w:r w:rsidR="00731851" w:rsidRPr="00760D12">
              <w:rPr>
                <w:sz w:val="20"/>
                <w:szCs w:val="20"/>
              </w:rPr>
              <w:t xml:space="preserve"> weekly cycle approach</w:t>
            </w:r>
          </w:p>
          <w:p w14:paraId="361A93C2" w14:textId="77777777" w:rsidR="00731851" w:rsidRPr="00760D12" w:rsidRDefault="00731851" w:rsidP="00731851">
            <w:pPr>
              <w:rPr>
                <w:sz w:val="20"/>
                <w:szCs w:val="20"/>
              </w:rPr>
            </w:pPr>
            <w:r w:rsidRPr="00760D12">
              <w:rPr>
                <w:sz w:val="20"/>
                <w:szCs w:val="20"/>
              </w:rPr>
              <w:t>Retrieval activities throughout</w:t>
            </w:r>
          </w:p>
        </w:tc>
        <w:tc>
          <w:tcPr>
            <w:tcW w:w="4430" w:type="dxa"/>
          </w:tcPr>
          <w:p w14:paraId="34A3399E" w14:textId="77777777" w:rsidR="00731851" w:rsidRPr="00760D12" w:rsidRDefault="00731851" w:rsidP="00731851">
            <w:pPr>
              <w:rPr>
                <w:sz w:val="20"/>
                <w:szCs w:val="20"/>
              </w:rPr>
            </w:pPr>
            <w:r w:rsidRPr="00760D12">
              <w:rPr>
                <w:sz w:val="20"/>
                <w:szCs w:val="20"/>
              </w:rPr>
              <w:t>POP tasks to demonstrate understanding</w:t>
            </w:r>
          </w:p>
          <w:p w14:paraId="74E62874" w14:textId="77777777" w:rsidR="00731851" w:rsidRPr="00760D12" w:rsidRDefault="00731851" w:rsidP="00731851">
            <w:pPr>
              <w:rPr>
                <w:sz w:val="20"/>
                <w:szCs w:val="20"/>
              </w:rPr>
            </w:pPr>
            <w:r w:rsidRPr="00760D12">
              <w:rPr>
                <w:sz w:val="20"/>
                <w:szCs w:val="20"/>
              </w:rPr>
              <w:t>Formative assessments on marking grids at the end of each session to drive future teaching and learning</w:t>
            </w:r>
          </w:p>
        </w:tc>
      </w:tr>
      <w:tr w:rsidR="00F56E22" w:rsidRPr="00760D12" w14:paraId="5DD40F9C" w14:textId="77777777" w:rsidTr="00FE1482">
        <w:trPr>
          <w:gridAfter w:val="1"/>
          <w:wAfter w:w="10" w:type="dxa"/>
          <w:trHeight w:val="228"/>
        </w:trPr>
        <w:tc>
          <w:tcPr>
            <w:tcW w:w="1271" w:type="dxa"/>
          </w:tcPr>
          <w:p w14:paraId="02F8AECA" w14:textId="77777777" w:rsidR="00F56E22" w:rsidRPr="00760D12" w:rsidRDefault="00F56E22" w:rsidP="00F56E22">
            <w:pPr>
              <w:rPr>
                <w:sz w:val="20"/>
                <w:szCs w:val="20"/>
              </w:rPr>
            </w:pPr>
            <w:r w:rsidRPr="00760D12">
              <w:rPr>
                <w:sz w:val="20"/>
                <w:szCs w:val="20"/>
              </w:rPr>
              <w:t>Geography</w:t>
            </w:r>
          </w:p>
        </w:tc>
        <w:tc>
          <w:tcPr>
            <w:tcW w:w="1559" w:type="dxa"/>
          </w:tcPr>
          <w:p w14:paraId="1756C1DF" w14:textId="2028AAD7" w:rsidR="00F56E22" w:rsidRPr="00760D12" w:rsidRDefault="007F199C" w:rsidP="00F56E22">
            <w:pPr>
              <w:rPr>
                <w:sz w:val="20"/>
                <w:szCs w:val="20"/>
              </w:rPr>
            </w:pPr>
            <w:proofErr w:type="spellStart"/>
            <w:r>
              <w:rPr>
                <w:sz w:val="20"/>
                <w:szCs w:val="20"/>
              </w:rPr>
              <w:t>Hellin</w:t>
            </w:r>
            <w:proofErr w:type="spellEnd"/>
            <w:r>
              <w:rPr>
                <w:sz w:val="20"/>
                <w:szCs w:val="20"/>
              </w:rPr>
              <w:t xml:space="preserve"> Stacey</w:t>
            </w:r>
          </w:p>
        </w:tc>
        <w:tc>
          <w:tcPr>
            <w:tcW w:w="4962" w:type="dxa"/>
          </w:tcPr>
          <w:p w14:paraId="76583D95" w14:textId="77777777" w:rsidR="00F56E22" w:rsidRPr="00760D12" w:rsidRDefault="00F56E22" w:rsidP="00F56E22">
            <w:pPr>
              <w:rPr>
                <w:sz w:val="20"/>
                <w:szCs w:val="20"/>
              </w:rPr>
            </w:pPr>
            <w:r w:rsidRPr="00177A04">
              <w:rPr>
                <w:b/>
                <w:bCs/>
                <w:sz w:val="20"/>
                <w:szCs w:val="20"/>
              </w:rPr>
              <w:t>Chris Quigley curriculum Companions:</w:t>
            </w:r>
            <w:r w:rsidRPr="00760D12">
              <w:rPr>
                <w:sz w:val="20"/>
                <w:szCs w:val="20"/>
              </w:rPr>
              <w:t xml:space="preserve"> Y1 – Y6</w:t>
            </w:r>
          </w:p>
          <w:p w14:paraId="323F7876" w14:textId="77777777" w:rsidR="00F56E22" w:rsidRPr="00760D12" w:rsidRDefault="00F56E22" w:rsidP="00F56E22">
            <w:pPr>
              <w:rPr>
                <w:sz w:val="20"/>
                <w:szCs w:val="20"/>
              </w:rPr>
            </w:pPr>
            <w:r w:rsidRPr="00760D12">
              <w:rPr>
                <w:sz w:val="20"/>
                <w:szCs w:val="20"/>
              </w:rPr>
              <w:t>Units have been selected to develop the Subject Schema</w:t>
            </w:r>
          </w:p>
          <w:p w14:paraId="47FD201B" w14:textId="77777777" w:rsidR="00F56E22" w:rsidRPr="00760D12" w:rsidRDefault="00F56E22" w:rsidP="00F56E22">
            <w:pPr>
              <w:rPr>
                <w:sz w:val="20"/>
                <w:szCs w:val="20"/>
              </w:rPr>
            </w:pPr>
            <w:r w:rsidRPr="00760D12">
              <w:rPr>
                <w:sz w:val="20"/>
                <w:szCs w:val="20"/>
              </w:rPr>
              <w:t xml:space="preserve">Sequential Layering of concepts and </w:t>
            </w:r>
            <w:proofErr w:type="gramStart"/>
            <w:r w:rsidRPr="00760D12">
              <w:rPr>
                <w:sz w:val="20"/>
                <w:szCs w:val="20"/>
              </w:rPr>
              <w:t>knowledge  -</w:t>
            </w:r>
            <w:proofErr w:type="gramEnd"/>
            <w:r w:rsidRPr="00760D12">
              <w:rPr>
                <w:sz w:val="20"/>
                <w:szCs w:val="20"/>
              </w:rPr>
              <w:t xml:space="preserve"> </w:t>
            </w:r>
            <w:r w:rsidR="00C00E1B" w:rsidRPr="00760D12">
              <w:rPr>
                <w:sz w:val="20"/>
                <w:szCs w:val="20"/>
              </w:rPr>
              <w:t xml:space="preserve"> </w:t>
            </w:r>
            <w:r w:rsidRPr="00760D12">
              <w:rPr>
                <w:sz w:val="20"/>
                <w:szCs w:val="20"/>
              </w:rPr>
              <w:t>making connections</w:t>
            </w:r>
          </w:p>
        </w:tc>
        <w:tc>
          <w:tcPr>
            <w:tcW w:w="3402" w:type="dxa"/>
          </w:tcPr>
          <w:p w14:paraId="54C59276" w14:textId="77777777" w:rsidR="00F56E22" w:rsidRPr="00760D12" w:rsidRDefault="002D554F" w:rsidP="00F56E22">
            <w:pPr>
              <w:rPr>
                <w:sz w:val="20"/>
                <w:szCs w:val="20"/>
              </w:rPr>
            </w:pPr>
            <w:r w:rsidRPr="00760D12">
              <w:rPr>
                <w:sz w:val="20"/>
                <w:szCs w:val="20"/>
              </w:rPr>
              <w:t>2</w:t>
            </w:r>
            <w:r w:rsidR="00F56E22" w:rsidRPr="00760D12">
              <w:rPr>
                <w:sz w:val="20"/>
                <w:szCs w:val="20"/>
              </w:rPr>
              <w:t xml:space="preserve"> weekly cycle approach</w:t>
            </w:r>
          </w:p>
          <w:p w14:paraId="3A908CDD" w14:textId="77777777" w:rsidR="00F56E22" w:rsidRPr="00760D12" w:rsidRDefault="00F56E22" w:rsidP="00F56E22">
            <w:pPr>
              <w:rPr>
                <w:sz w:val="20"/>
                <w:szCs w:val="20"/>
              </w:rPr>
            </w:pPr>
            <w:r w:rsidRPr="00760D12">
              <w:rPr>
                <w:sz w:val="20"/>
                <w:szCs w:val="20"/>
              </w:rPr>
              <w:t>Retrieval activities throughout</w:t>
            </w:r>
          </w:p>
          <w:p w14:paraId="5678C583" w14:textId="77777777" w:rsidR="00F56E22" w:rsidRPr="00760D12" w:rsidRDefault="00F56E22" w:rsidP="00F56E22">
            <w:pPr>
              <w:rPr>
                <w:sz w:val="20"/>
                <w:szCs w:val="20"/>
              </w:rPr>
            </w:pPr>
          </w:p>
        </w:tc>
        <w:tc>
          <w:tcPr>
            <w:tcW w:w="4430" w:type="dxa"/>
          </w:tcPr>
          <w:p w14:paraId="723E1A83" w14:textId="77777777" w:rsidR="00F56E22" w:rsidRPr="00760D12" w:rsidRDefault="00F56E22" w:rsidP="00F56E22">
            <w:pPr>
              <w:rPr>
                <w:sz w:val="20"/>
                <w:szCs w:val="20"/>
              </w:rPr>
            </w:pPr>
            <w:r w:rsidRPr="00760D12">
              <w:rPr>
                <w:sz w:val="20"/>
                <w:szCs w:val="20"/>
              </w:rPr>
              <w:t>POP tasks to demonstrate understanding</w:t>
            </w:r>
          </w:p>
          <w:p w14:paraId="538C1152" w14:textId="77777777" w:rsidR="00F56E22" w:rsidRPr="00760D12" w:rsidRDefault="00F56E22" w:rsidP="00F56E22">
            <w:pPr>
              <w:rPr>
                <w:sz w:val="20"/>
                <w:szCs w:val="20"/>
              </w:rPr>
            </w:pPr>
            <w:r w:rsidRPr="00760D12">
              <w:rPr>
                <w:sz w:val="20"/>
                <w:szCs w:val="20"/>
              </w:rPr>
              <w:t>Formative assessments on marking grids at the end of each session to drive future teaching and learning.</w:t>
            </w:r>
          </w:p>
          <w:p w14:paraId="3F8148D6" w14:textId="77777777" w:rsidR="00F56E22" w:rsidRPr="00760D12" w:rsidRDefault="00F56E22" w:rsidP="00F56E22">
            <w:pPr>
              <w:rPr>
                <w:sz w:val="20"/>
                <w:szCs w:val="20"/>
              </w:rPr>
            </w:pPr>
            <w:r w:rsidRPr="00760D12">
              <w:rPr>
                <w:sz w:val="20"/>
                <w:szCs w:val="20"/>
              </w:rPr>
              <w:t>Fab 5 used when marking and five children’s work selected and showcased to the class.</w:t>
            </w:r>
          </w:p>
        </w:tc>
      </w:tr>
      <w:tr w:rsidR="002D554F" w:rsidRPr="00760D12" w14:paraId="128DFC4E" w14:textId="77777777" w:rsidTr="00FE1482">
        <w:trPr>
          <w:gridAfter w:val="1"/>
          <w:wAfter w:w="10" w:type="dxa"/>
          <w:trHeight w:val="228"/>
        </w:trPr>
        <w:tc>
          <w:tcPr>
            <w:tcW w:w="1271" w:type="dxa"/>
          </w:tcPr>
          <w:p w14:paraId="2B67B3A8" w14:textId="77777777" w:rsidR="002D554F" w:rsidRPr="00760D12" w:rsidRDefault="002D554F" w:rsidP="002D554F">
            <w:pPr>
              <w:rPr>
                <w:sz w:val="20"/>
                <w:szCs w:val="20"/>
              </w:rPr>
            </w:pPr>
            <w:r w:rsidRPr="00760D12">
              <w:rPr>
                <w:sz w:val="20"/>
                <w:szCs w:val="20"/>
              </w:rPr>
              <w:t>Art and Design</w:t>
            </w:r>
          </w:p>
        </w:tc>
        <w:tc>
          <w:tcPr>
            <w:tcW w:w="1559" w:type="dxa"/>
          </w:tcPr>
          <w:p w14:paraId="446401A8" w14:textId="5EF00C7F" w:rsidR="002D554F" w:rsidRPr="00760D12" w:rsidRDefault="007F199C" w:rsidP="002D554F">
            <w:pPr>
              <w:rPr>
                <w:sz w:val="20"/>
                <w:szCs w:val="20"/>
              </w:rPr>
            </w:pPr>
            <w:r>
              <w:rPr>
                <w:sz w:val="20"/>
                <w:szCs w:val="20"/>
              </w:rPr>
              <w:t>Sarah kirk</w:t>
            </w:r>
          </w:p>
        </w:tc>
        <w:tc>
          <w:tcPr>
            <w:tcW w:w="4962" w:type="dxa"/>
          </w:tcPr>
          <w:p w14:paraId="4BA06AC3" w14:textId="77777777" w:rsidR="002D554F" w:rsidRPr="00760D12" w:rsidRDefault="002D554F" w:rsidP="002D554F">
            <w:pPr>
              <w:rPr>
                <w:sz w:val="20"/>
                <w:szCs w:val="20"/>
              </w:rPr>
            </w:pPr>
            <w:r w:rsidRPr="006E09FF">
              <w:rPr>
                <w:b/>
                <w:bCs/>
                <w:sz w:val="20"/>
                <w:szCs w:val="20"/>
              </w:rPr>
              <w:t>Chris Quigley</w:t>
            </w:r>
            <w:r w:rsidRPr="00760D12">
              <w:rPr>
                <w:sz w:val="20"/>
                <w:szCs w:val="20"/>
              </w:rPr>
              <w:t xml:space="preserve"> curriculum Companions: Y1 – Y6</w:t>
            </w:r>
          </w:p>
          <w:p w14:paraId="642CA7C9" w14:textId="77777777" w:rsidR="002D554F" w:rsidRPr="00760D12" w:rsidRDefault="002D554F" w:rsidP="002D554F">
            <w:pPr>
              <w:rPr>
                <w:sz w:val="20"/>
                <w:szCs w:val="20"/>
              </w:rPr>
            </w:pPr>
            <w:r w:rsidRPr="00760D12">
              <w:rPr>
                <w:sz w:val="20"/>
                <w:szCs w:val="20"/>
              </w:rPr>
              <w:t>Units have been selected to develop the Subject Schema</w:t>
            </w:r>
          </w:p>
          <w:p w14:paraId="202DA7E8" w14:textId="77777777" w:rsidR="002D554F" w:rsidRPr="00760D12" w:rsidRDefault="002D554F" w:rsidP="002D554F">
            <w:pPr>
              <w:rPr>
                <w:sz w:val="20"/>
                <w:szCs w:val="20"/>
              </w:rPr>
            </w:pPr>
            <w:r w:rsidRPr="00760D12">
              <w:rPr>
                <w:sz w:val="20"/>
                <w:szCs w:val="20"/>
              </w:rPr>
              <w:t xml:space="preserve">Sequential Layering of concepts and </w:t>
            </w:r>
            <w:proofErr w:type="gramStart"/>
            <w:r w:rsidRPr="00760D12">
              <w:rPr>
                <w:sz w:val="20"/>
                <w:szCs w:val="20"/>
              </w:rPr>
              <w:t>knowledge  -</w:t>
            </w:r>
            <w:proofErr w:type="gramEnd"/>
            <w:r w:rsidRPr="00760D12">
              <w:rPr>
                <w:sz w:val="20"/>
                <w:szCs w:val="20"/>
              </w:rPr>
              <w:t xml:space="preserve"> making connections</w:t>
            </w:r>
          </w:p>
        </w:tc>
        <w:tc>
          <w:tcPr>
            <w:tcW w:w="3402" w:type="dxa"/>
          </w:tcPr>
          <w:p w14:paraId="128F399D" w14:textId="77777777" w:rsidR="002D554F" w:rsidRPr="00760D12" w:rsidRDefault="002D554F" w:rsidP="002D554F">
            <w:pPr>
              <w:rPr>
                <w:sz w:val="20"/>
                <w:szCs w:val="20"/>
              </w:rPr>
            </w:pPr>
            <w:r w:rsidRPr="00760D12">
              <w:rPr>
                <w:sz w:val="20"/>
                <w:szCs w:val="20"/>
              </w:rPr>
              <w:t>2 weekly cycle approach</w:t>
            </w:r>
          </w:p>
          <w:p w14:paraId="1BA1F6B5" w14:textId="77777777" w:rsidR="002D554F" w:rsidRPr="00760D12" w:rsidRDefault="002D554F" w:rsidP="002D554F">
            <w:pPr>
              <w:rPr>
                <w:sz w:val="20"/>
                <w:szCs w:val="20"/>
              </w:rPr>
            </w:pPr>
            <w:r w:rsidRPr="00760D12">
              <w:rPr>
                <w:sz w:val="20"/>
                <w:szCs w:val="20"/>
              </w:rPr>
              <w:t>Retrieval activities throughout</w:t>
            </w:r>
          </w:p>
          <w:p w14:paraId="2F8239D9" w14:textId="77777777" w:rsidR="002D554F" w:rsidRPr="00760D12" w:rsidRDefault="002D554F" w:rsidP="002D554F">
            <w:pPr>
              <w:rPr>
                <w:sz w:val="20"/>
                <w:szCs w:val="20"/>
              </w:rPr>
            </w:pPr>
            <w:r w:rsidRPr="00760D12">
              <w:rPr>
                <w:sz w:val="20"/>
                <w:szCs w:val="20"/>
              </w:rPr>
              <w:t>3 x units per year</w:t>
            </w:r>
          </w:p>
        </w:tc>
        <w:tc>
          <w:tcPr>
            <w:tcW w:w="4430" w:type="dxa"/>
          </w:tcPr>
          <w:p w14:paraId="31F2073C" w14:textId="5CA29515" w:rsidR="002D554F" w:rsidRPr="00760D12" w:rsidRDefault="002D554F" w:rsidP="002D554F">
            <w:pPr>
              <w:rPr>
                <w:sz w:val="20"/>
                <w:szCs w:val="20"/>
              </w:rPr>
            </w:pPr>
            <w:r w:rsidRPr="00760D12">
              <w:rPr>
                <w:sz w:val="20"/>
                <w:szCs w:val="20"/>
              </w:rPr>
              <w:t xml:space="preserve">POP tasks to demonstrate </w:t>
            </w:r>
            <w:r w:rsidR="006E09FF">
              <w:rPr>
                <w:sz w:val="20"/>
                <w:szCs w:val="20"/>
              </w:rPr>
              <w:t>knowledge and skills</w:t>
            </w:r>
          </w:p>
          <w:p w14:paraId="2D0C54A0" w14:textId="77777777" w:rsidR="002D554F" w:rsidRPr="00760D12" w:rsidRDefault="002D554F" w:rsidP="002D554F">
            <w:pPr>
              <w:rPr>
                <w:sz w:val="20"/>
                <w:szCs w:val="20"/>
              </w:rPr>
            </w:pPr>
            <w:r w:rsidRPr="00760D12">
              <w:rPr>
                <w:sz w:val="20"/>
                <w:szCs w:val="20"/>
              </w:rPr>
              <w:t>Fab 5 used to inform future teaching and learning</w:t>
            </w:r>
          </w:p>
          <w:p w14:paraId="4D175112" w14:textId="77777777" w:rsidR="002D554F" w:rsidRPr="00760D12" w:rsidRDefault="002D554F" w:rsidP="002D554F">
            <w:pPr>
              <w:rPr>
                <w:sz w:val="20"/>
                <w:szCs w:val="20"/>
              </w:rPr>
            </w:pPr>
            <w:r w:rsidRPr="00760D12">
              <w:rPr>
                <w:sz w:val="20"/>
                <w:szCs w:val="20"/>
              </w:rPr>
              <w:t>Sketch books to be used to demonstrate reflection and progression.</w:t>
            </w:r>
          </w:p>
        </w:tc>
      </w:tr>
      <w:tr w:rsidR="002D554F" w:rsidRPr="00760D12" w14:paraId="5ACFA909" w14:textId="77777777" w:rsidTr="00FE1482">
        <w:trPr>
          <w:gridAfter w:val="1"/>
          <w:wAfter w:w="10" w:type="dxa"/>
          <w:trHeight w:val="228"/>
        </w:trPr>
        <w:tc>
          <w:tcPr>
            <w:tcW w:w="1271" w:type="dxa"/>
          </w:tcPr>
          <w:p w14:paraId="6C14EADD" w14:textId="77777777" w:rsidR="002D554F" w:rsidRPr="00760D12" w:rsidRDefault="002D554F" w:rsidP="002D554F">
            <w:pPr>
              <w:rPr>
                <w:sz w:val="20"/>
                <w:szCs w:val="20"/>
              </w:rPr>
            </w:pPr>
            <w:r w:rsidRPr="00760D12">
              <w:rPr>
                <w:sz w:val="20"/>
                <w:szCs w:val="20"/>
              </w:rPr>
              <w:t xml:space="preserve">Music </w:t>
            </w:r>
          </w:p>
        </w:tc>
        <w:tc>
          <w:tcPr>
            <w:tcW w:w="1559" w:type="dxa"/>
          </w:tcPr>
          <w:p w14:paraId="798318C4" w14:textId="77777777" w:rsidR="002D554F" w:rsidRPr="00760D12" w:rsidRDefault="002D554F" w:rsidP="002D554F">
            <w:pPr>
              <w:rPr>
                <w:sz w:val="20"/>
                <w:szCs w:val="20"/>
              </w:rPr>
            </w:pPr>
            <w:r w:rsidRPr="00760D12">
              <w:rPr>
                <w:sz w:val="20"/>
                <w:szCs w:val="20"/>
              </w:rPr>
              <w:t>Sally Beavis</w:t>
            </w:r>
          </w:p>
        </w:tc>
        <w:tc>
          <w:tcPr>
            <w:tcW w:w="4962" w:type="dxa"/>
            <w:shd w:val="clear" w:color="auto" w:fill="auto"/>
          </w:tcPr>
          <w:p w14:paraId="355A1A67" w14:textId="2C92AC4B" w:rsidR="002D554F" w:rsidRPr="00760D12" w:rsidRDefault="002D554F" w:rsidP="002D554F">
            <w:pPr>
              <w:rPr>
                <w:sz w:val="20"/>
                <w:szCs w:val="20"/>
              </w:rPr>
            </w:pPr>
            <w:r w:rsidRPr="006E09FF">
              <w:rPr>
                <w:b/>
                <w:bCs/>
                <w:sz w:val="20"/>
                <w:szCs w:val="20"/>
              </w:rPr>
              <w:t>Charanga Music</w:t>
            </w:r>
            <w:r w:rsidRPr="00760D12">
              <w:rPr>
                <w:sz w:val="20"/>
                <w:szCs w:val="20"/>
              </w:rPr>
              <w:t xml:space="preserve"> scheme: </w:t>
            </w:r>
            <w:r w:rsidR="006E09FF">
              <w:rPr>
                <w:sz w:val="20"/>
                <w:szCs w:val="20"/>
              </w:rPr>
              <w:t xml:space="preserve">EYFS </w:t>
            </w:r>
            <w:r w:rsidRPr="00760D12">
              <w:rPr>
                <w:sz w:val="20"/>
                <w:szCs w:val="20"/>
              </w:rPr>
              <w:t>– Year 6.</w:t>
            </w:r>
          </w:p>
          <w:p w14:paraId="5CB3BD5B" w14:textId="77777777" w:rsidR="002D554F" w:rsidRPr="00760D12" w:rsidRDefault="002D554F" w:rsidP="002D554F">
            <w:pPr>
              <w:rPr>
                <w:sz w:val="20"/>
                <w:szCs w:val="20"/>
              </w:rPr>
            </w:pPr>
            <w:r w:rsidRPr="00760D12">
              <w:rPr>
                <w:sz w:val="20"/>
                <w:szCs w:val="20"/>
              </w:rPr>
              <w:t>Units selected to ensure progression in knowledge and skills not taught through the wider opportunity projects.</w:t>
            </w:r>
          </w:p>
          <w:p w14:paraId="76742106" w14:textId="6746D181" w:rsidR="002D554F" w:rsidRPr="00760D12" w:rsidRDefault="006E09FF" w:rsidP="002D554F">
            <w:pPr>
              <w:rPr>
                <w:sz w:val="20"/>
                <w:szCs w:val="20"/>
              </w:rPr>
            </w:pPr>
            <w:r>
              <w:rPr>
                <w:sz w:val="20"/>
                <w:szCs w:val="20"/>
              </w:rPr>
              <w:lastRenderedPageBreak/>
              <w:t xml:space="preserve">First Access projects through NMPAT </w:t>
            </w:r>
          </w:p>
        </w:tc>
        <w:tc>
          <w:tcPr>
            <w:tcW w:w="3402" w:type="dxa"/>
            <w:shd w:val="clear" w:color="auto" w:fill="auto"/>
          </w:tcPr>
          <w:p w14:paraId="6023E2A2" w14:textId="1C724499" w:rsidR="002D554F" w:rsidRDefault="002D554F" w:rsidP="002D554F">
            <w:pPr>
              <w:rPr>
                <w:sz w:val="20"/>
                <w:szCs w:val="20"/>
              </w:rPr>
            </w:pPr>
            <w:r w:rsidRPr="00760D12">
              <w:rPr>
                <w:sz w:val="20"/>
                <w:szCs w:val="20"/>
              </w:rPr>
              <w:lastRenderedPageBreak/>
              <w:t>1 x 50 mins per week (class sessions)</w:t>
            </w:r>
          </w:p>
          <w:p w14:paraId="1016FA91" w14:textId="69246A3E" w:rsidR="006E09FF" w:rsidRPr="00760D12" w:rsidRDefault="006E09FF" w:rsidP="002D554F">
            <w:pPr>
              <w:rPr>
                <w:sz w:val="20"/>
                <w:szCs w:val="20"/>
              </w:rPr>
            </w:pPr>
            <w:r>
              <w:rPr>
                <w:sz w:val="20"/>
                <w:szCs w:val="20"/>
              </w:rPr>
              <w:t>4 units per year.</w:t>
            </w:r>
          </w:p>
          <w:p w14:paraId="5BBA39A4" w14:textId="77777777" w:rsidR="002D554F" w:rsidRPr="00760D12" w:rsidRDefault="002D554F" w:rsidP="002D554F">
            <w:pPr>
              <w:rPr>
                <w:sz w:val="20"/>
                <w:szCs w:val="20"/>
              </w:rPr>
            </w:pPr>
            <w:r w:rsidRPr="00760D12">
              <w:rPr>
                <w:sz w:val="20"/>
                <w:szCs w:val="20"/>
              </w:rPr>
              <w:t>1 x first access project per year (KS2)</w:t>
            </w:r>
          </w:p>
          <w:p w14:paraId="12422BC9" w14:textId="54621A75" w:rsidR="002D554F" w:rsidRPr="00760D12" w:rsidRDefault="002D554F" w:rsidP="002D554F">
            <w:pPr>
              <w:rPr>
                <w:sz w:val="20"/>
                <w:szCs w:val="20"/>
              </w:rPr>
            </w:pPr>
          </w:p>
        </w:tc>
        <w:tc>
          <w:tcPr>
            <w:tcW w:w="4430" w:type="dxa"/>
            <w:shd w:val="clear" w:color="auto" w:fill="auto"/>
          </w:tcPr>
          <w:p w14:paraId="0F968461" w14:textId="77777777" w:rsidR="002D554F" w:rsidRPr="00760D12" w:rsidRDefault="002D554F" w:rsidP="002D554F">
            <w:pPr>
              <w:rPr>
                <w:sz w:val="20"/>
                <w:szCs w:val="20"/>
              </w:rPr>
            </w:pPr>
            <w:r w:rsidRPr="00760D12">
              <w:rPr>
                <w:sz w:val="20"/>
                <w:szCs w:val="20"/>
              </w:rPr>
              <w:lastRenderedPageBreak/>
              <w:t>Formative assessment on marking grids at the end of each session to drive future teaching and learning</w:t>
            </w:r>
          </w:p>
          <w:p w14:paraId="1C614639" w14:textId="350CB0DA" w:rsidR="002D554F" w:rsidRPr="00760D12" w:rsidRDefault="002D554F" w:rsidP="002D554F">
            <w:pPr>
              <w:rPr>
                <w:sz w:val="20"/>
                <w:szCs w:val="20"/>
              </w:rPr>
            </w:pPr>
          </w:p>
        </w:tc>
      </w:tr>
      <w:tr w:rsidR="00581777" w:rsidRPr="00760D12" w14:paraId="45F6A47A" w14:textId="77777777" w:rsidTr="00FE1482">
        <w:trPr>
          <w:gridAfter w:val="1"/>
          <w:wAfter w:w="10" w:type="dxa"/>
          <w:trHeight w:val="228"/>
        </w:trPr>
        <w:tc>
          <w:tcPr>
            <w:tcW w:w="1271" w:type="dxa"/>
          </w:tcPr>
          <w:p w14:paraId="6B949E2D" w14:textId="77777777" w:rsidR="00581777" w:rsidRPr="00760D12" w:rsidRDefault="00581777" w:rsidP="00581777">
            <w:pPr>
              <w:rPr>
                <w:sz w:val="20"/>
                <w:szCs w:val="20"/>
              </w:rPr>
            </w:pPr>
            <w:r w:rsidRPr="00760D12">
              <w:rPr>
                <w:sz w:val="20"/>
                <w:szCs w:val="20"/>
              </w:rPr>
              <w:lastRenderedPageBreak/>
              <w:t>PE</w:t>
            </w:r>
          </w:p>
        </w:tc>
        <w:tc>
          <w:tcPr>
            <w:tcW w:w="1559" w:type="dxa"/>
          </w:tcPr>
          <w:p w14:paraId="3F85115E" w14:textId="3DD6602E" w:rsidR="00581777" w:rsidRPr="00760D12" w:rsidRDefault="007F199C" w:rsidP="00581777">
            <w:pPr>
              <w:rPr>
                <w:sz w:val="20"/>
                <w:szCs w:val="20"/>
              </w:rPr>
            </w:pPr>
            <w:r>
              <w:rPr>
                <w:sz w:val="20"/>
                <w:szCs w:val="20"/>
              </w:rPr>
              <w:t>Zoe Smithies</w:t>
            </w:r>
          </w:p>
        </w:tc>
        <w:tc>
          <w:tcPr>
            <w:tcW w:w="4962" w:type="dxa"/>
          </w:tcPr>
          <w:p w14:paraId="6EF82813" w14:textId="21EBDADF" w:rsidR="00581777" w:rsidRPr="006E09FF" w:rsidRDefault="00581777" w:rsidP="00581777">
            <w:pPr>
              <w:rPr>
                <w:b/>
                <w:bCs/>
                <w:sz w:val="20"/>
                <w:szCs w:val="20"/>
              </w:rPr>
            </w:pPr>
            <w:proofErr w:type="spellStart"/>
            <w:r w:rsidRPr="006E09FF">
              <w:rPr>
                <w:b/>
                <w:bCs/>
                <w:sz w:val="20"/>
                <w:szCs w:val="20"/>
              </w:rPr>
              <w:t>IMoves</w:t>
            </w:r>
            <w:proofErr w:type="spellEnd"/>
            <w:r w:rsidRPr="006E09FF">
              <w:rPr>
                <w:b/>
                <w:bCs/>
                <w:sz w:val="20"/>
                <w:szCs w:val="20"/>
              </w:rPr>
              <w:t>: Ks</w:t>
            </w:r>
            <w:r w:rsidR="006E09FF">
              <w:rPr>
                <w:b/>
                <w:bCs/>
                <w:sz w:val="20"/>
                <w:szCs w:val="20"/>
              </w:rPr>
              <w:t>1 and Ks2</w:t>
            </w:r>
          </w:p>
          <w:p w14:paraId="41265471" w14:textId="77777777" w:rsidR="00581777" w:rsidRPr="00760D12" w:rsidRDefault="00581777" w:rsidP="00581777">
            <w:pPr>
              <w:rPr>
                <w:sz w:val="20"/>
                <w:szCs w:val="20"/>
              </w:rPr>
            </w:pPr>
            <w:r w:rsidRPr="00760D12">
              <w:rPr>
                <w:sz w:val="20"/>
                <w:szCs w:val="20"/>
              </w:rPr>
              <w:t>Fostering healthy relationships with physical and activity and exercising whilst developing their skill range</w:t>
            </w:r>
          </w:p>
          <w:p w14:paraId="7682507C" w14:textId="77777777" w:rsidR="000451F1" w:rsidRPr="00760D12" w:rsidRDefault="000451F1" w:rsidP="00581777">
            <w:pPr>
              <w:rPr>
                <w:sz w:val="20"/>
                <w:szCs w:val="20"/>
              </w:rPr>
            </w:pPr>
          </w:p>
          <w:p w14:paraId="0056924C" w14:textId="77777777" w:rsidR="000451F1" w:rsidRPr="00760D12" w:rsidRDefault="000451F1" w:rsidP="00581777">
            <w:pPr>
              <w:rPr>
                <w:sz w:val="20"/>
                <w:szCs w:val="20"/>
              </w:rPr>
            </w:pPr>
            <w:r w:rsidRPr="00760D12">
              <w:rPr>
                <w:sz w:val="20"/>
                <w:szCs w:val="20"/>
              </w:rPr>
              <w:t>Northants School’s Swimming Programme</w:t>
            </w:r>
          </w:p>
        </w:tc>
        <w:tc>
          <w:tcPr>
            <w:tcW w:w="3402" w:type="dxa"/>
          </w:tcPr>
          <w:p w14:paraId="210BA588" w14:textId="65E1CABD" w:rsidR="00581777" w:rsidRPr="00760D12" w:rsidRDefault="00581777" w:rsidP="00581777">
            <w:pPr>
              <w:rPr>
                <w:sz w:val="20"/>
                <w:szCs w:val="20"/>
              </w:rPr>
            </w:pPr>
            <w:r w:rsidRPr="00760D12">
              <w:rPr>
                <w:sz w:val="20"/>
                <w:szCs w:val="20"/>
              </w:rPr>
              <w:t>1 x indoor</w:t>
            </w:r>
            <w:r w:rsidR="006E09FF">
              <w:rPr>
                <w:sz w:val="20"/>
                <w:szCs w:val="20"/>
              </w:rPr>
              <w:t xml:space="preserve">    </w:t>
            </w:r>
            <w:r w:rsidR="00B419FA">
              <w:rPr>
                <w:sz w:val="20"/>
                <w:szCs w:val="20"/>
              </w:rPr>
              <w:t xml:space="preserve">   </w:t>
            </w:r>
            <w:r w:rsidRPr="00760D12">
              <w:rPr>
                <w:sz w:val="20"/>
                <w:szCs w:val="20"/>
              </w:rPr>
              <w:t>1 x outdoor</w:t>
            </w:r>
          </w:p>
          <w:p w14:paraId="0758EF39" w14:textId="2C60FCA5" w:rsidR="00581777" w:rsidRPr="00760D12" w:rsidRDefault="00581777" w:rsidP="00581777">
            <w:pPr>
              <w:rPr>
                <w:sz w:val="20"/>
                <w:szCs w:val="20"/>
              </w:rPr>
            </w:pPr>
            <w:r w:rsidRPr="00760D12">
              <w:rPr>
                <w:sz w:val="20"/>
                <w:szCs w:val="20"/>
              </w:rPr>
              <w:t>2 half terms swimming per year in Y3 – Y6</w:t>
            </w:r>
            <w:r w:rsidR="006E09FF">
              <w:rPr>
                <w:sz w:val="20"/>
                <w:szCs w:val="20"/>
              </w:rPr>
              <w:t xml:space="preserve">: </w:t>
            </w:r>
            <w:r w:rsidRPr="00760D12">
              <w:rPr>
                <w:sz w:val="20"/>
                <w:szCs w:val="20"/>
              </w:rPr>
              <w:t>Catch up in year 6 for all pupils not achieving 25 m.</w:t>
            </w:r>
          </w:p>
          <w:p w14:paraId="79DE092A" w14:textId="77777777" w:rsidR="00581777" w:rsidRPr="00760D12" w:rsidRDefault="00581777" w:rsidP="00581777">
            <w:pPr>
              <w:rPr>
                <w:sz w:val="20"/>
                <w:szCs w:val="20"/>
              </w:rPr>
            </w:pPr>
            <w:r w:rsidRPr="00760D12">
              <w:rPr>
                <w:sz w:val="20"/>
                <w:szCs w:val="20"/>
              </w:rPr>
              <w:t>Bike ability Year 5/6</w:t>
            </w:r>
          </w:p>
        </w:tc>
        <w:tc>
          <w:tcPr>
            <w:tcW w:w="4430" w:type="dxa"/>
          </w:tcPr>
          <w:p w14:paraId="782C0830" w14:textId="77777777" w:rsidR="00177A04" w:rsidRPr="00177A04" w:rsidRDefault="00177A04" w:rsidP="00177A04">
            <w:pPr>
              <w:rPr>
                <w:sz w:val="20"/>
                <w:szCs w:val="20"/>
              </w:rPr>
            </w:pPr>
            <w:r w:rsidRPr="00177A04">
              <w:rPr>
                <w:sz w:val="20"/>
                <w:szCs w:val="20"/>
              </w:rPr>
              <w:t>Formative assessments are noted on planning during lessons, which then inform adaptive teaching strategies in subsequent lessons.</w:t>
            </w:r>
          </w:p>
          <w:p w14:paraId="31CAA3B2" w14:textId="77777777" w:rsidR="00581777" w:rsidRPr="00760D12" w:rsidRDefault="00581777" w:rsidP="00581777">
            <w:pPr>
              <w:rPr>
                <w:sz w:val="20"/>
                <w:szCs w:val="20"/>
              </w:rPr>
            </w:pPr>
          </w:p>
        </w:tc>
      </w:tr>
      <w:tr w:rsidR="002D554F" w:rsidRPr="00760D12" w14:paraId="630688B0" w14:textId="77777777" w:rsidTr="00FE1482">
        <w:trPr>
          <w:gridAfter w:val="1"/>
          <w:wAfter w:w="10" w:type="dxa"/>
          <w:trHeight w:val="228"/>
        </w:trPr>
        <w:tc>
          <w:tcPr>
            <w:tcW w:w="1271" w:type="dxa"/>
          </w:tcPr>
          <w:p w14:paraId="2210BABB" w14:textId="77777777" w:rsidR="002D554F" w:rsidRPr="00760D12" w:rsidRDefault="002D554F" w:rsidP="002D554F">
            <w:pPr>
              <w:rPr>
                <w:sz w:val="20"/>
                <w:szCs w:val="20"/>
              </w:rPr>
            </w:pPr>
            <w:r w:rsidRPr="00760D12">
              <w:rPr>
                <w:sz w:val="20"/>
                <w:szCs w:val="20"/>
              </w:rPr>
              <w:t>Computing</w:t>
            </w:r>
          </w:p>
        </w:tc>
        <w:tc>
          <w:tcPr>
            <w:tcW w:w="1559" w:type="dxa"/>
          </w:tcPr>
          <w:p w14:paraId="76D86CAD" w14:textId="2D37499D" w:rsidR="002D554F" w:rsidRPr="00760D12" w:rsidRDefault="007F199C" w:rsidP="002D554F">
            <w:pPr>
              <w:rPr>
                <w:sz w:val="20"/>
                <w:szCs w:val="20"/>
              </w:rPr>
            </w:pPr>
            <w:r>
              <w:rPr>
                <w:sz w:val="20"/>
                <w:szCs w:val="20"/>
              </w:rPr>
              <w:t xml:space="preserve">Neal </w:t>
            </w:r>
            <w:proofErr w:type="spellStart"/>
            <w:r>
              <w:rPr>
                <w:sz w:val="20"/>
                <w:szCs w:val="20"/>
              </w:rPr>
              <w:t>Mepham</w:t>
            </w:r>
            <w:proofErr w:type="spellEnd"/>
          </w:p>
        </w:tc>
        <w:tc>
          <w:tcPr>
            <w:tcW w:w="4962" w:type="dxa"/>
            <w:shd w:val="clear" w:color="auto" w:fill="auto"/>
          </w:tcPr>
          <w:p w14:paraId="67CE1365" w14:textId="77777777" w:rsidR="002D554F" w:rsidRPr="00760D12" w:rsidRDefault="002D554F" w:rsidP="002D554F">
            <w:pPr>
              <w:rPr>
                <w:sz w:val="20"/>
                <w:szCs w:val="20"/>
              </w:rPr>
            </w:pPr>
            <w:r w:rsidRPr="00B419FA">
              <w:rPr>
                <w:b/>
                <w:bCs/>
                <w:sz w:val="20"/>
                <w:szCs w:val="20"/>
              </w:rPr>
              <w:t>NCCE</w:t>
            </w:r>
            <w:r w:rsidRPr="00760D12">
              <w:rPr>
                <w:sz w:val="20"/>
                <w:szCs w:val="20"/>
              </w:rPr>
              <w:t xml:space="preserve"> computing Curriculum: Year 1 – Year 6</w:t>
            </w:r>
          </w:p>
          <w:p w14:paraId="00D2F757" w14:textId="77777777" w:rsidR="002D554F" w:rsidRDefault="002D554F" w:rsidP="002D554F">
            <w:pPr>
              <w:rPr>
                <w:sz w:val="20"/>
                <w:szCs w:val="20"/>
              </w:rPr>
            </w:pPr>
            <w:r w:rsidRPr="00760D12">
              <w:rPr>
                <w:sz w:val="20"/>
                <w:szCs w:val="20"/>
              </w:rPr>
              <w:t>Each unit combines with an online safety aspect</w:t>
            </w:r>
            <w:r w:rsidR="00B419FA">
              <w:rPr>
                <w:sz w:val="20"/>
                <w:szCs w:val="20"/>
              </w:rPr>
              <w:t>.</w:t>
            </w:r>
          </w:p>
          <w:p w14:paraId="6F3C966B" w14:textId="3335E625" w:rsidR="00B419FA" w:rsidRPr="00760D12" w:rsidRDefault="00B419FA" w:rsidP="002D554F">
            <w:pPr>
              <w:rPr>
                <w:sz w:val="20"/>
                <w:szCs w:val="20"/>
              </w:rPr>
            </w:pPr>
          </w:p>
        </w:tc>
        <w:tc>
          <w:tcPr>
            <w:tcW w:w="3402" w:type="dxa"/>
            <w:shd w:val="clear" w:color="auto" w:fill="auto"/>
          </w:tcPr>
          <w:p w14:paraId="22FCE47D" w14:textId="77777777" w:rsidR="002D554F" w:rsidRDefault="002D554F" w:rsidP="002D554F">
            <w:pPr>
              <w:rPr>
                <w:sz w:val="20"/>
                <w:szCs w:val="20"/>
              </w:rPr>
            </w:pPr>
            <w:r w:rsidRPr="00760D12">
              <w:rPr>
                <w:sz w:val="20"/>
                <w:szCs w:val="20"/>
              </w:rPr>
              <w:t>I hour weekly</w:t>
            </w:r>
            <w:r w:rsidR="00B419FA">
              <w:rPr>
                <w:sz w:val="20"/>
                <w:szCs w:val="20"/>
              </w:rPr>
              <w:t>, 5 units each year</w:t>
            </w:r>
          </w:p>
          <w:p w14:paraId="02637A0A" w14:textId="1859404A" w:rsidR="00B419FA" w:rsidRPr="00760D12" w:rsidRDefault="00B419FA" w:rsidP="002D554F">
            <w:pPr>
              <w:rPr>
                <w:sz w:val="20"/>
                <w:szCs w:val="20"/>
              </w:rPr>
            </w:pPr>
            <w:r>
              <w:rPr>
                <w:sz w:val="20"/>
                <w:szCs w:val="20"/>
              </w:rPr>
              <w:t>With an open unit at the end of the year to pick up on any skills to be retaught and practiced.</w:t>
            </w:r>
          </w:p>
        </w:tc>
        <w:tc>
          <w:tcPr>
            <w:tcW w:w="4430" w:type="dxa"/>
            <w:shd w:val="clear" w:color="auto" w:fill="auto"/>
          </w:tcPr>
          <w:p w14:paraId="3D4D8C27" w14:textId="0D05152B" w:rsidR="002D554F" w:rsidRPr="00760D12" w:rsidRDefault="00B419FA" w:rsidP="002D554F">
            <w:pPr>
              <w:rPr>
                <w:sz w:val="20"/>
                <w:szCs w:val="20"/>
              </w:rPr>
            </w:pPr>
            <w:r>
              <w:rPr>
                <w:sz w:val="20"/>
                <w:szCs w:val="20"/>
              </w:rPr>
              <w:t>Formative</w:t>
            </w:r>
            <w:r w:rsidR="002D554F" w:rsidRPr="00760D12">
              <w:rPr>
                <w:sz w:val="20"/>
                <w:szCs w:val="20"/>
              </w:rPr>
              <w:t xml:space="preserve"> assessments on assessment sheets both during and at the end of each session to drive future teaching and learning. </w:t>
            </w:r>
          </w:p>
        </w:tc>
      </w:tr>
      <w:tr w:rsidR="00F56E22" w:rsidRPr="00760D12" w14:paraId="1AD5EB73" w14:textId="77777777" w:rsidTr="00FE1482">
        <w:trPr>
          <w:gridAfter w:val="1"/>
          <w:wAfter w:w="10" w:type="dxa"/>
          <w:trHeight w:val="228"/>
        </w:trPr>
        <w:tc>
          <w:tcPr>
            <w:tcW w:w="1271" w:type="dxa"/>
          </w:tcPr>
          <w:p w14:paraId="0CB6B496" w14:textId="77777777" w:rsidR="00F56E22" w:rsidRPr="00760D12" w:rsidRDefault="00F56E22" w:rsidP="00F56E22">
            <w:pPr>
              <w:rPr>
                <w:sz w:val="20"/>
                <w:szCs w:val="20"/>
              </w:rPr>
            </w:pPr>
            <w:r w:rsidRPr="00760D12">
              <w:rPr>
                <w:sz w:val="20"/>
                <w:szCs w:val="20"/>
              </w:rPr>
              <w:t>MFL</w:t>
            </w:r>
          </w:p>
        </w:tc>
        <w:tc>
          <w:tcPr>
            <w:tcW w:w="1559" w:type="dxa"/>
          </w:tcPr>
          <w:p w14:paraId="583AA081" w14:textId="77777777" w:rsidR="00F56E22" w:rsidRPr="00760D12" w:rsidRDefault="00F56E22" w:rsidP="00F56E22">
            <w:pPr>
              <w:rPr>
                <w:sz w:val="20"/>
                <w:szCs w:val="20"/>
              </w:rPr>
            </w:pPr>
            <w:r w:rsidRPr="00760D12">
              <w:rPr>
                <w:sz w:val="20"/>
                <w:szCs w:val="20"/>
              </w:rPr>
              <w:t>Jenny Fyffe</w:t>
            </w:r>
          </w:p>
        </w:tc>
        <w:tc>
          <w:tcPr>
            <w:tcW w:w="4962" w:type="dxa"/>
          </w:tcPr>
          <w:p w14:paraId="5C2C4FAD" w14:textId="414CCC35" w:rsidR="00F56E22" w:rsidRPr="00760D12" w:rsidRDefault="00F56E22" w:rsidP="00F56E22">
            <w:pPr>
              <w:rPr>
                <w:sz w:val="20"/>
                <w:szCs w:val="20"/>
              </w:rPr>
            </w:pPr>
            <w:r w:rsidRPr="00B419FA">
              <w:rPr>
                <w:b/>
                <w:bCs/>
                <w:sz w:val="20"/>
                <w:szCs w:val="20"/>
              </w:rPr>
              <w:t>Catherine Cheetah</w:t>
            </w:r>
            <w:r w:rsidRPr="00760D12">
              <w:rPr>
                <w:sz w:val="20"/>
                <w:szCs w:val="20"/>
              </w:rPr>
              <w:t>: Y</w:t>
            </w:r>
            <w:r w:rsidR="00B419FA">
              <w:rPr>
                <w:sz w:val="20"/>
                <w:szCs w:val="20"/>
              </w:rPr>
              <w:t>3</w:t>
            </w:r>
            <w:r w:rsidRPr="00760D12">
              <w:rPr>
                <w:sz w:val="20"/>
                <w:szCs w:val="20"/>
              </w:rPr>
              <w:t xml:space="preserve"> – Y6. Adapted to meet the </w:t>
            </w:r>
            <w:proofErr w:type="gramStart"/>
            <w:r w:rsidRPr="00760D12">
              <w:rPr>
                <w:sz w:val="20"/>
                <w:szCs w:val="20"/>
              </w:rPr>
              <w:t>needs  of</w:t>
            </w:r>
            <w:proofErr w:type="gramEnd"/>
            <w:r w:rsidRPr="00760D12">
              <w:rPr>
                <w:sz w:val="20"/>
                <w:szCs w:val="20"/>
              </w:rPr>
              <w:t xml:space="preserve"> each year group.</w:t>
            </w:r>
          </w:p>
        </w:tc>
        <w:tc>
          <w:tcPr>
            <w:tcW w:w="3402" w:type="dxa"/>
          </w:tcPr>
          <w:p w14:paraId="2AF97F62" w14:textId="77777777" w:rsidR="00F56E22" w:rsidRPr="00760D12" w:rsidRDefault="00F56E22" w:rsidP="00F56E22">
            <w:pPr>
              <w:rPr>
                <w:sz w:val="20"/>
                <w:szCs w:val="20"/>
              </w:rPr>
            </w:pPr>
            <w:r w:rsidRPr="00760D12">
              <w:rPr>
                <w:sz w:val="20"/>
                <w:szCs w:val="20"/>
              </w:rPr>
              <w:t>Taught by JF throughout school</w:t>
            </w:r>
          </w:p>
          <w:p w14:paraId="40989CC8" w14:textId="664FF893" w:rsidR="00F56E22" w:rsidRPr="00760D12" w:rsidRDefault="00F56E22" w:rsidP="00F56E22">
            <w:pPr>
              <w:rPr>
                <w:sz w:val="20"/>
                <w:szCs w:val="20"/>
              </w:rPr>
            </w:pPr>
            <w:r w:rsidRPr="00760D12">
              <w:rPr>
                <w:sz w:val="20"/>
                <w:szCs w:val="20"/>
              </w:rPr>
              <w:t xml:space="preserve">1 x weekly </w:t>
            </w:r>
            <w:proofErr w:type="gramStart"/>
            <w:r w:rsidR="00B419FA">
              <w:rPr>
                <w:sz w:val="20"/>
                <w:szCs w:val="20"/>
              </w:rPr>
              <w:t>50 minute</w:t>
            </w:r>
            <w:proofErr w:type="gramEnd"/>
            <w:r w:rsidR="00B419FA">
              <w:rPr>
                <w:sz w:val="20"/>
                <w:szCs w:val="20"/>
              </w:rPr>
              <w:t xml:space="preserve"> </w:t>
            </w:r>
            <w:r w:rsidRPr="00760D12">
              <w:rPr>
                <w:sz w:val="20"/>
                <w:szCs w:val="20"/>
              </w:rPr>
              <w:t xml:space="preserve">lesson </w:t>
            </w:r>
          </w:p>
        </w:tc>
        <w:tc>
          <w:tcPr>
            <w:tcW w:w="4430" w:type="dxa"/>
          </w:tcPr>
          <w:p w14:paraId="39C377C1" w14:textId="77777777" w:rsidR="00F56E22" w:rsidRPr="00760D12" w:rsidRDefault="00F56E22" w:rsidP="00F56E22">
            <w:pPr>
              <w:rPr>
                <w:sz w:val="20"/>
                <w:szCs w:val="20"/>
              </w:rPr>
            </w:pPr>
            <w:r w:rsidRPr="00760D12">
              <w:rPr>
                <w:sz w:val="20"/>
                <w:szCs w:val="20"/>
              </w:rPr>
              <w:t>Post assessments have been created for each topic to show children understand and what may require more teaching.</w:t>
            </w:r>
          </w:p>
        </w:tc>
      </w:tr>
      <w:tr w:rsidR="00CC73D9" w:rsidRPr="00760D12" w14:paraId="701D9DE6" w14:textId="77777777" w:rsidTr="00FE1482">
        <w:trPr>
          <w:gridAfter w:val="1"/>
          <w:wAfter w:w="10" w:type="dxa"/>
          <w:trHeight w:val="228"/>
        </w:trPr>
        <w:tc>
          <w:tcPr>
            <w:tcW w:w="1271" w:type="dxa"/>
          </w:tcPr>
          <w:p w14:paraId="1BB6676E" w14:textId="77777777" w:rsidR="00CC73D9" w:rsidRPr="00760D12" w:rsidRDefault="00CC73D9" w:rsidP="00CC73D9">
            <w:pPr>
              <w:rPr>
                <w:sz w:val="20"/>
                <w:szCs w:val="20"/>
              </w:rPr>
            </w:pPr>
            <w:r w:rsidRPr="00760D12">
              <w:rPr>
                <w:sz w:val="20"/>
                <w:szCs w:val="20"/>
              </w:rPr>
              <w:t>PSHE</w:t>
            </w:r>
          </w:p>
        </w:tc>
        <w:tc>
          <w:tcPr>
            <w:tcW w:w="1559" w:type="dxa"/>
          </w:tcPr>
          <w:p w14:paraId="3FAAB9D5" w14:textId="77777777" w:rsidR="00CC73D9" w:rsidRPr="00760D12" w:rsidRDefault="00CC73D9" w:rsidP="00CC73D9">
            <w:pPr>
              <w:rPr>
                <w:sz w:val="20"/>
                <w:szCs w:val="20"/>
              </w:rPr>
            </w:pPr>
            <w:r w:rsidRPr="00760D12">
              <w:rPr>
                <w:sz w:val="20"/>
                <w:szCs w:val="20"/>
              </w:rPr>
              <w:t xml:space="preserve">Julia </w:t>
            </w:r>
            <w:proofErr w:type="spellStart"/>
            <w:r w:rsidRPr="00760D12">
              <w:rPr>
                <w:sz w:val="20"/>
                <w:szCs w:val="20"/>
              </w:rPr>
              <w:t>Greensmith</w:t>
            </w:r>
            <w:proofErr w:type="spellEnd"/>
          </w:p>
        </w:tc>
        <w:tc>
          <w:tcPr>
            <w:tcW w:w="4962" w:type="dxa"/>
          </w:tcPr>
          <w:p w14:paraId="13A7F62D" w14:textId="0C3483C0" w:rsidR="00CC73D9" w:rsidRPr="00760D12" w:rsidRDefault="00CC73D9" w:rsidP="008710C0">
            <w:pPr>
              <w:rPr>
                <w:sz w:val="20"/>
                <w:szCs w:val="20"/>
              </w:rPr>
            </w:pPr>
            <w:proofErr w:type="spellStart"/>
            <w:r w:rsidRPr="00760D12">
              <w:rPr>
                <w:sz w:val="20"/>
                <w:szCs w:val="20"/>
              </w:rPr>
              <w:t>Croyland</w:t>
            </w:r>
            <w:proofErr w:type="spellEnd"/>
            <w:r w:rsidRPr="00760D12">
              <w:rPr>
                <w:sz w:val="20"/>
                <w:szCs w:val="20"/>
              </w:rPr>
              <w:t xml:space="preserve"> designed spiral curriculum: EYFS – Y6, wh</w:t>
            </w:r>
            <w:r w:rsidR="008710C0" w:rsidRPr="00760D12">
              <w:rPr>
                <w:sz w:val="20"/>
                <w:szCs w:val="20"/>
              </w:rPr>
              <w:t xml:space="preserve">ich is evaluated and developed </w:t>
            </w:r>
            <w:r w:rsidR="00C00E1B" w:rsidRPr="00760D12">
              <w:rPr>
                <w:sz w:val="20"/>
                <w:szCs w:val="20"/>
              </w:rPr>
              <w:t>annually to support eme</w:t>
            </w:r>
            <w:r w:rsidR="008710C0" w:rsidRPr="00760D12">
              <w:rPr>
                <w:sz w:val="20"/>
                <w:szCs w:val="20"/>
              </w:rPr>
              <w:t>rging need within the community,</w:t>
            </w:r>
            <w:r w:rsidR="00B419FA">
              <w:rPr>
                <w:sz w:val="20"/>
                <w:szCs w:val="20"/>
              </w:rPr>
              <w:t xml:space="preserve"> </w:t>
            </w:r>
            <w:r w:rsidR="008710C0" w:rsidRPr="00760D12">
              <w:rPr>
                <w:sz w:val="20"/>
                <w:szCs w:val="20"/>
              </w:rPr>
              <w:t>CP</w:t>
            </w:r>
            <w:r w:rsidR="00C00E1B" w:rsidRPr="00760D12">
              <w:rPr>
                <w:sz w:val="20"/>
                <w:szCs w:val="20"/>
              </w:rPr>
              <w:t>S</w:t>
            </w:r>
            <w:r w:rsidR="008710C0" w:rsidRPr="00760D12">
              <w:rPr>
                <w:sz w:val="20"/>
                <w:szCs w:val="20"/>
              </w:rPr>
              <w:t>, and</w:t>
            </w:r>
            <w:r w:rsidR="00C00E1B" w:rsidRPr="00760D12">
              <w:rPr>
                <w:sz w:val="20"/>
                <w:szCs w:val="20"/>
              </w:rPr>
              <w:t xml:space="preserve"> national issues.</w:t>
            </w:r>
          </w:p>
        </w:tc>
        <w:tc>
          <w:tcPr>
            <w:tcW w:w="3402" w:type="dxa"/>
          </w:tcPr>
          <w:p w14:paraId="4D6104BF" w14:textId="77777777" w:rsidR="00CC73D9" w:rsidRPr="00760D12" w:rsidRDefault="00CC73D9" w:rsidP="00CC73D9">
            <w:pPr>
              <w:rPr>
                <w:sz w:val="20"/>
                <w:szCs w:val="20"/>
              </w:rPr>
            </w:pPr>
            <w:r w:rsidRPr="00760D12">
              <w:rPr>
                <w:sz w:val="20"/>
                <w:szCs w:val="20"/>
              </w:rPr>
              <w:t>1 hour per week</w:t>
            </w:r>
          </w:p>
        </w:tc>
        <w:tc>
          <w:tcPr>
            <w:tcW w:w="4430" w:type="dxa"/>
          </w:tcPr>
          <w:p w14:paraId="12BA468F" w14:textId="77777777" w:rsidR="00CC73D9" w:rsidRDefault="00CC73D9" w:rsidP="00A9643A">
            <w:pPr>
              <w:rPr>
                <w:sz w:val="20"/>
                <w:szCs w:val="20"/>
              </w:rPr>
            </w:pPr>
            <w:r w:rsidRPr="00760D12">
              <w:rPr>
                <w:sz w:val="20"/>
                <w:szCs w:val="20"/>
              </w:rPr>
              <w:t>Formative assessments on marking grids at the end of each session to drive future teaching and learning</w:t>
            </w:r>
            <w:r w:rsidR="008710C0" w:rsidRPr="00760D12">
              <w:rPr>
                <w:sz w:val="20"/>
                <w:szCs w:val="20"/>
              </w:rPr>
              <w:t>.</w:t>
            </w:r>
            <w:r w:rsidR="00C00E1B" w:rsidRPr="00760D12">
              <w:rPr>
                <w:sz w:val="20"/>
                <w:szCs w:val="20"/>
              </w:rPr>
              <w:t xml:space="preserve"> </w:t>
            </w:r>
            <w:r w:rsidR="00A9643A" w:rsidRPr="00760D12">
              <w:rPr>
                <w:sz w:val="20"/>
                <w:szCs w:val="20"/>
              </w:rPr>
              <w:t xml:space="preserve">  </w:t>
            </w:r>
          </w:p>
          <w:p w14:paraId="7F36B07D" w14:textId="2785A9E3" w:rsidR="00A4786B" w:rsidRPr="00760D12" w:rsidRDefault="00A4786B" w:rsidP="00A9643A">
            <w:pPr>
              <w:rPr>
                <w:sz w:val="20"/>
                <w:szCs w:val="20"/>
              </w:rPr>
            </w:pPr>
            <w:r>
              <w:rPr>
                <w:sz w:val="20"/>
                <w:szCs w:val="20"/>
              </w:rPr>
              <w:t xml:space="preserve">Summative assessment end of unit tracker. </w:t>
            </w:r>
          </w:p>
        </w:tc>
      </w:tr>
      <w:tr w:rsidR="00CC73D9" w:rsidRPr="00760D12" w14:paraId="3DEFDA42" w14:textId="77777777" w:rsidTr="00FE1482">
        <w:trPr>
          <w:gridAfter w:val="1"/>
          <w:wAfter w:w="10" w:type="dxa"/>
          <w:trHeight w:val="228"/>
        </w:trPr>
        <w:tc>
          <w:tcPr>
            <w:tcW w:w="1271" w:type="dxa"/>
          </w:tcPr>
          <w:p w14:paraId="3B3F6F60" w14:textId="77777777" w:rsidR="00CC73D9" w:rsidRPr="00760D12" w:rsidRDefault="00CC73D9" w:rsidP="00CC73D9">
            <w:pPr>
              <w:rPr>
                <w:sz w:val="20"/>
                <w:szCs w:val="20"/>
              </w:rPr>
            </w:pPr>
            <w:r w:rsidRPr="00760D12">
              <w:rPr>
                <w:sz w:val="20"/>
                <w:szCs w:val="20"/>
              </w:rPr>
              <w:t>RE</w:t>
            </w:r>
          </w:p>
        </w:tc>
        <w:tc>
          <w:tcPr>
            <w:tcW w:w="1559" w:type="dxa"/>
          </w:tcPr>
          <w:p w14:paraId="0BA0823B" w14:textId="77777777" w:rsidR="00CC73D9" w:rsidRPr="00760D12" w:rsidRDefault="00CC73D9" w:rsidP="00CC73D9">
            <w:pPr>
              <w:rPr>
                <w:sz w:val="20"/>
                <w:szCs w:val="20"/>
              </w:rPr>
            </w:pPr>
            <w:r w:rsidRPr="00760D12">
              <w:rPr>
                <w:sz w:val="20"/>
                <w:szCs w:val="20"/>
              </w:rPr>
              <w:t>Esther Palmer</w:t>
            </w:r>
          </w:p>
          <w:p w14:paraId="27B0C86F" w14:textId="77777777" w:rsidR="00CC73D9" w:rsidRPr="00760D12" w:rsidRDefault="00CC73D9" w:rsidP="00CC73D9">
            <w:pPr>
              <w:rPr>
                <w:sz w:val="20"/>
                <w:szCs w:val="20"/>
              </w:rPr>
            </w:pPr>
            <w:r w:rsidRPr="00760D12">
              <w:rPr>
                <w:sz w:val="20"/>
                <w:szCs w:val="20"/>
              </w:rPr>
              <w:t>Liz Haines</w:t>
            </w:r>
          </w:p>
        </w:tc>
        <w:tc>
          <w:tcPr>
            <w:tcW w:w="4962" w:type="dxa"/>
          </w:tcPr>
          <w:p w14:paraId="44060A3D" w14:textId="66944209" w:rsidR="00CC73D9" w:rsidRPr="00760D12" w:rsidRDefault="00177A04" w:rsidP="00CC73D9">
            <w:pPr>
              <w:rPr>
                <w:sz w:val="20"/>
                <w:szCs w:val="20"/>
              </w:rPr>
            </w:pPr>
            <w:r>
              <w:rPr>
                <w:sz w:val="20"/>
                <w:szCs w:val="20"/>
              </w:rPr>
              <w:t xml:space="preserve">We have adopted the </w:t>
            </w:r>
            <w:r w:rsidRPr="00177A04">
              <w:rPr>
                <w:b/>
                <w:bCs/>
                <w:sz w:val="20"/>
                <w:szCs w:val="20"/>
              </w:rPr>
              <w:t>Northamptonshire Agreed Syllabus</w:t>
            </w:r>
            <w:r>
              <w:rPr>
                <w:sz w:val="20"/>
                <w:szCs w:val="20"/>
              </w:rPr>
              <w:t>, and use this as a basis to create and adapt individual lesson plans through 3 lenses and agreed concepts.</w:t>
            </w:r>
          </w:p>
        </w:tc>
        <w:tc>
          <w:tcPr>
            <w:tcW w:w="3402" w:type="dxa"/>
          </w:tcPr>
          <w:p w14:paraId="36C39DAD" w14:textId="77777777" w:rsidR="00CC73D9" w:rsidRPr="00760D12" w:rsidRDefault="00CC73D9" w:rsidP="00CC73D9">
            <w:pPr>
              <w:rPr>
                <w:sz w:val="20"/>
                <w:szCs w:val="20"/>
              </w:rPr>
            </w:pPr>
            <w:r w:rsidRPr="00760D12">
              <w:rPr>
                <w:sz w:val="20"/>
                <w:szCs w:val="20"/>
              </w:rPr>
              <w:t>Y1 – Y6: 1 hour per week</w:t>
            </w:r>
          </w:p>
        </w:tc>
        <w:tc>
          <w:tcPr>
            <w:tcW w:w="4430" w:type="dxa"/>
          </w:tcPr>
          <w:p w14:paraId="1BD554BF" w14:textId="77777777" w:rsidR="00177A04" w:rsidRPr="00760D12" w:rsidRDefault="00177A04" w:rsidP="00177A04">
            <w:pPr>
              <w:rPr>
                <w:sz w:val="20"/>
                <w:szCs w:val="20"/>
              </w:rPr>
            </w:pPr>
            <w:r w:rsidRPr="00760D12">
              <w:rPr>
                <w:sz w:val="20"/>
                <w:szCs w:val="20"/>
              </w:rPr>
              <w:t>POP tasks to demonstrate understanding</w:t>
            </w:r>
          </w:p>
          <w:p w14:paraId="36C1A551" w14:textId="20BD2F83" w:rsidR="00CC73D9" w:rsidRPr="00760D12" w:rsidRDefault="00177A04" w:rsidP="00CC73D9">
            <w:pPr>
              <w:rPr>
                <w:sz w:val="20"/>
                <w:szCs w:val="20"/>
              </w:rPr>
            </w:pPr>
            <w:r w:rsidRPr="00760D12">
              <w:rPr>
                <w:sz w:val="20"/>
                <w:szCs w:val="20"/>
              </w:rPr>
              <w:t>Formative assessments on marking grids at the end of each session to drive future teaching and learning.</w:t>
            </w:r>
          </w:p>
        </w:tc>
      </w:tr>
    </w:tbl>
    <w:p w14:paraId="3594FAE8" w14:textId="77777777" w:rsidR="00D6116F" w:rsidRPr="00760D12" w:rsidRDefault="00D6116F" w:rsidP="00D6116F">
      <w:pPr>
        <w:rPr>
          <w:sz w:val="20"/>
          <w:szCs w:val="20"/>
        </w:rPr>
      </w:pPr>
    </w:p>
    <w:tbl>
      <w:tblPr>
        <w:tblStyle w:val="TableGrid"/>
        <w:tblW w:w="15701" w:type="dxa"/>
        <w:tblLook w:val="04A0" w:firstRow="1" w:lastRow="0" w:firstColumn="1" w:lastColumn="0" w:noHBand="0" w:noVBand="1"/>
      </w:tblPr>
      <w:tblGrid>
        <w:gridCol w:w="2616"/>
        <w:gridCol w:w="2617"/>
        <w:gridCol w:w="2617"/>
        <w:gridCol w:w="2617"/>
        <w:gridCol w:w="2617"/>
        <w:gridCol w:w="2617"/>
      </w:tblGrid>
      <w:tr w:rsidR="00A02AF9" w:rsidRPr="00760D12" w14:paraId="1F765CCB" w14:textId="77777777" w:rsidTr="00A9643A">
        <w:trPr>
          <w:trHeight w:val="295"/>
        </w:trPr>
        <w:tc>
          <w:tcPr>
            <w:tcW w:w="15701" w:type="dxa"/>
            <w:gridSpan w:val="6"/>
            <w:shd w:val="clear" w:color="auto" w:fill="BDD6EE" w:themeFill="accent1" w:themeFillTint="66"/>
          </w:tcPr>
          <w:p w14:paraId="2F6A6375" w14:textId="77777777" w:rsidR="00A02AF9" w:rsidRPr="00760D12" w:rsidRDefault="001B43E7" w:rsidP="001B43E7">
            <w:pPr>
              <w:jc w:val="center"/>
              <w:rPr>
                <w:b/>
                <w:sz w:val="20"/>
                <w:szCs w:val="20"/>
              </w:rPr>
            </w:pPr>
            <w:r w:rsidRPr="00760D12">
              <w:rPr>
                <w:b/>
                <w:sz w:val="20"/>
                <w:szCs w:val="20"/>
              </w:rPr>
              <w:t>IMPACT</w:t>
            </w:r>
          </w:p>
        </w:tc>
      </w:tr>
      <w:tr w:rsidR="00A02AF9" w:rsidRPr="00760D12" w14:paraId="0F6BC8F3" w14:textId="77777777" w:rsidTr="00A9643A">
        <w:trPr>
          <w:trHeight w:val="295"/>
        </w:trPr>
        <w:tc>
          <w:tcPr>
            <w:tcW w:w="15701" w:type="dxa"/>
            <w:gridSpan w:val="6"/>
          </w:tcPr>
          <w:p w14:paraId="5E1A1806" w14:textId="77777777" w:rsidR="002D554F" w:rsidRDefault="00156584" w:rsidP="00DF2A22">
            <w:r>
              <w:t>The impact of our curriculum is measured by the progress pupils make, both academically and personally. Formative assessment is our most powerful tool; it informs adaptive teaching and ensures no child is left behind. Feedback: verbal, written and through responsive questioning, is maximised, with children acting upon it to improve their work.</w:t>
            </w:r>
            <w:r>
              <w:br/>
            </w:r>
            <w:r>
              <w:br/>
              <w:t>Progression maps for each subject, led by concepts, provide clear end points against which learning can be evaluated. Proof of Progress (POP) tasks and retrieval activities evidence the depth and security of understanding. Subject leaders, supported by leadership coaches, analyse learning and trends, adjusting curriculum sequences to secure the best outcomes for all.</w:t>
            </w:r>
            <w:r>
              <w:br/>
            </w:r>
            <w:r>
              <w:br/>
              <w:t>Children’s work across the curriculum reflects high expectations, clarity of purpose and pride. They demonstrate resilience, independence and the ability to apply their knowledge in new contexts. They achieve well from their starting points, regardless of background or vulnerability, and develop into confident, articulate and aspirational learners.</w:t>
            </w:r>
            <w:r>
              <w:br/>
            </w:r>
            <w:r>
              <w:br/>
              <w:t>We continually evaluate our success against our Intent Drivers:</w:t>
            </w:r>
          </w:p>
          <w:p w14:paraId="7BB9512B" w14:textId="52E96024" w:rsidR="00022C72" w:rsidRPr="00156584" w:rsidRDefault="00022C72" w:rsidP="00DF2A22"/>
        </w:tc>
      </w:tr>
      <w:tr w:rsidR="00FD7FFE" w:rsidRPr="00760D12" w14:paraId="79401452" w14:textId="77777777" w:rsidTr="00A9643A">
        <w:trPr>
          <w:trHeight w:val="294"/>
        </w:trPr>
        <w:tc>
          <w:tcPr>
            <w:tcW w:w="2616" w:type="dxa"/>
            <w:shd w:val="clear" w:color="auto" w:fill="DEEAF6" w:themeFill="accent1" w:themeFillTint="33"/>
          </w:tcPr>
          <w:p w14:paraId="3508BC2A" w14:textId="77777777" w:rsidR="00FD7FFE" w:rsidRPr="00760D12" w:rsidRDefault="00FD7FFE" w:rsidP="00024FAA">
            <w:pPr>
              <w:jc w:val="center"/>
              <w:rPr>
                <w:sz w:val="20"/>
                <w:szCs w:val="20"/>
              </w:rPr>
            </w:pPr>
            <w:r w:rsidRPr="00760D12">
              <w:rPr>
                <w:sz w:val="20"/>
                <w:szCs w:val="20"/>
              </w:rPr>
              <w:lastRenderedPageBreak/>
              <w:t>Values Education</w:t>
            </w:r>
          </w:p>
        </w:tc>
        <w:tc>
          <w:tcPr>
            <w:tcW w:w="2617" w:type="dxa"/>
            <w:shd w:val="clear" w:color="auto" w:fill="DEEAF6" w:themeFill="accent1" w:themeFillTint="33"/>
          </w:tcPr>
          <w:p w14:paraId="2B275F57" w14:textId="77777777" w:rsidR="00FD7FFE" w:rsidRPr="00760D12" w:rsidRDefault="00FD7FFE" w:rsidP="00024FAA">
            <w:pPr>
              <w:jc w:val="center"/>
              <w:rPr>
                <w:sz w:val="20"/>
                <w:szCs w:val="20"/>
              </w:rPr>
            </w:pPr>
            <w:r w:rsidRPr="00760D12">
              <w:rPr>
                <w:sz w:val="20"/>
                <w:szCs w:val="20"/>
              </w:rPr>
              <w:t>Broadening Horizons</w:t>
            </w:r>
          </w:p>
        </w:tc>
        <w:tc>
          <w:tcPr>
            <w:tcW w:w="2617" w:type="dxa"/>
            <w:shd w:val="clear" w:color="auto" w:fill="DEEAF6" w:themeFill="accent1" w:themeFillTint="33"/>
          </w:tcPr>
          <w:p w14:paraId="20815C68" w14:textId="77777777" w:rsidR="00FD7FFE" w:rsidRPr="00760D12" w:rsidRDefault="00FD7FFE" w:rsidP="00560697">
            <w:pPr>
              <w:jc w:val="center"/>
              <w:rPr>
                <w:sz w:val="20"/>
                <w:szCs w:val="20"/>
              </w:rPr>
            </w:pPr>
            <w:r w:rsidRPr="00760D12">
              <w:rPr>
                <w:sz w:val="20"/>
                <w:szCs w:val="20"/>
              </w:rPr>
              <w:t>Keep up, not Catch up</w:t>
            </w:r>
          </w:p>
        </w:tc>
        <w:tc>
          <w:tcPr>
            <w:tcW w:w="2617" w:type="dxa"/>
            <w:shd w:val="clear" w:color="auto" w:fill="DEEAF6" w:themeFill="accent1" w:themeFillTint="33"/>
          </w:tcPr>
          <w:p w14:paraId="1DC2C66B" w14:textId="77777777" w:rsidR="00FD7FFE" w:rsidRPr="00760D12" w:rsidRDefault="00FD7FFE" w:rsidP="00024FAA">
            <w:pPr>
              <w:jc w:val="center"/>
              <w:rPr>
                <w:sz w:val="20"/>
                <w:szCs w:val="20"/>
              </w:rPr>
            </w:pPr>
            <w:r w:rsidRPr="00760D12">
              <w:rPr>
                <w:sz w:val="20"/>
                <w:szCs w:val="20"/>
              </w:rPr>
              <w:t>Equality of opportunity</w:t>
            </w:r>
          </w:p>
        </w:tc>
        <w:tc>
          <w:tcPr>
            <w:tcW w:w="2617" w:type="dxa"/>
            <w:shd w:val="clear" w:color="auto" w:fill="DEEAF6" w:themeFill="accent1" w:themeFillTint="33"/>
          </w:tcPr>
          <w:p w14:paraId="5442B908" w14:textId="77777777" w:rsidR="00FD7FFE" w:rsidRPr="00760D12" w:rsidRDefault="00FD7FFE" w:rsidP="00024FAA">
            <w:pPr>
              <w:jc w:val="center"/>
              <w:rPr>
                <w:sz w:val="20"/>
                <w:szCs w:val="20"/>
              </w:rPr>
            </w:pPr>
            <w:r w:rsidRPr="00760D12">
              <w:rPr>
                <w:sz w:val="20"/>
                <w:szCs w:val="20"/>
              </w:rPr>
              <w:t>Empowerment</w:t>
            </w:r>
          </w:p>
        </w:tc>
        <w:tc>
          <w:tcPr>
            <w:tcW w:w="2617" w:type="dxa"/>
            <w:shd w:val="clear" w:color="auto" w:fill="DEEAF6" w:themeFill="accent1" w:themeFillTint="33"/>
          </w:tcPr>
          <w:p w14:paraId="1EC150A9" w14:textId="77777777" w:rsidR="00FD7FFE" w:rsidRPr="00760D12" w:rsidRDefault="00FD7FFE" w:rsidP="00024FAA">
            <w:pPr>
              <w:jc w:val="center"/>
              <w:rPr>
                <w:sz w:val="20"/>
                <w:szCs w:val="20"/>
              </w:rPr>
            </w:pPr>
            <w:r w:rsidRPr="00760D12">
              <w:rPr>
                <w:sz w:val="20"/>
                <w:szCs w:val="20"/>
              </w:rPr>
              <w:t>Inspire a love of learning</w:t>
            </w:r>
          </w:p>
        </w:tc>
      </w:tr>
      <w:tr w:rsidR="00FD7FFE" w:rsidRPr="00C32D4B" w14:paraId="36D287C3" w14:textId="77777777" w:rsidTr="00A9643A">
        <w:trPr>
          <w:trHeight w:val="294"/>
        </w:trPr>
        <w:tc>
          <w:tcPr>
            <w:tcW w:w="2616" w:type="dxa"/>
          </w:tcPr>
          <w:p w14:paraId="2A587F15" w14:textId="77777777" w:rsidR="00FD7FFE" w:rsidRPr="00C32D4B" w:rsidRDefault="00FD7FFE" w:rsidP="00024FAA">
            <w:pPr>
              <w:jc w:val="center"/>
              <w:rPr>
                <w:sz w:val="18"/>
                <w:szCs w:val="24"/>
              </w:rPr>
            </w:pPr>
            <w:r w:rsidRPr="00C32D4B">
              <w:rPr>
                <w:sz w:val="18"/>
                <w:szCs w:val="24"/>
              </w:rPr>
              <w:t xml:space="preserve">Do children embody the </w:t>
            </w:r>
            <w:proofErr w:type="spellStart"/>
            <w:r w:rsidRPr="00C32D4B">
              <w:rPr>
                <w:sz w:val="18"/>
                <w:szCs w:val="24"/>
              </w:rPr>
              <w:t>Croyland</w:t>
            </w:r>
            <w:proofErr w:type="spellEnd"/>
            <w:r w:rsidRPr="00C32D4B">
              <w:rPr>
                <w:sz w:val="18"/>
                <w:szCs w:val="24"/>
              </w:rPr>
              <w:t xml:space="preserve"> values in all they do?</w:t>
            </w:r>
          </w:p>
        </w:tc>
        <w:tc>
          <w:tcPr>
            <w:tcW w:w="2617" w:type="dxa"/>
          </w:tcPr>
          <w:p w14:paraId="201014AF" w14:textId="77777777" w:rsidR="00FD7FFE" w:rsidRPr="00C32D4B" w:rsidRDefault="00FD7FFE" w:rsidP="00FD7FFE">
            <w:pPr>
              <w:jc w:val="center"/>
              <w:rPr>
                <w:sz w:val="18"/>
                <w:szCs w:val="24"/>
              </w:rPr>
            </w:pPr>
            <w:r w:rsidRPr="00C32D4B">
              <w:rPr>
                <w:sz w:val="18"/>
                <w:szCs w:val="24"/>
              </w:rPr>
              <w:t>Are children supported to go on to pursue interests and talents?</w:t>
            </w:r>
          </w:p>
          <w:p w14:paraId="23F63F10" w14:textId="77777777" w:rsidR="00FD7FFE" w:rsidRPr="00C32D4B" w:rsidRDefault="00FD7FFE" w:rsidP="00FD7FFE">
            <w:pPr>
              <w:jc w:val="center"/>
              <w:rPr>
                <w:sz w:val="18"/>
                <w:szCs w:val="24"/>
              </w:rPr>
            </w:pPr>
            <w:r w:rsidRPr="00C32D4B">
              <w:rPr>
                <w:sz w:val="18"/>
                <w:szCs w:val="24"/>
              </w:rPr>
              <w:t>Does the curriculum expand each child’s cultural capital?</w:t>
            </w:r>
          </w:p>
        </w:tc>
        <w:tc>
          <w:tcPr>
            <w:tcW w:w="2617" w:type="dxa"/>
          </w:tcPr>
          <w:p w14:paraId="38DE1936" w14:textId="77777777" w:rsidR="00FD7FFE" w:rsidRPr="00C32D4B" w:rsidRDefault="00FD7FFE" w:rsidP="00FD7FFE">
            <w:pPr>
              <w:jc w:val="center"/>
              <w:rPr>
                <w:sz w:val="18"/>
                <w:szCs w:val="24"/>
              </w:rPr>
            </w:pPr>
            <w:r w:rsidRPr="00C32D4B">
              <w:rPr>
                <w:sz w:val="18"/>
                <w:szCs w:val="24"/>
              </w:rPr>
              <w:t>Is there high standards and expectations for all pupils with a curriculum focussed on depth of understanding?</w:t>
            </w:r>
          </w:p>
          <w:p w14:paraId="3B7A02A3" w14:textId="77777777" w:rsidR="000E2CA9" w:rsidRPr="00C32D4B" w:rsidRDefault="000E2CA9" w:rsidP="00FD7FFE">
            <w:pPr>
              <w:jc w:val="center"/>
              <w:rPr>
                <w:sz w:val="18"/>
                <w:szCs w:val="24"/>
              </w:rPr>
            </w:pPr>
            <w:r w:rsidRPr="00C32D4B">
              <w:rPr>
                <w:sz w:val="18"/>
                <w:szCs w:val="24"/>
              </w:rPr>
              <w:t>Do we ensure that knowledge and skills are consolidated before moving on?</w:t>
            </w:r>
          </w:p>
          <w:p w14:paraId="52C3EEC5" w14:textId="77777777" w:rsidR="00D4160E" w:rsidRPr="00C32D4B" w:rsidRDefault="00D4160E" w:rsidP="00FD7FFE">
            <w:pPr>
              <w:jc w:val="center"/>
              <w:rPr>
                <w:sz w:val="18"/>
                <w:szCs w:val="24"/>
              </w:rPr>
            </w:pPr>
            <w:r w:rsidRPr="00C32D4B">
              <w:rPr>
                <w:sz w:val="18"/>
                <w:szCs w:val="24"/>
              </w:rPr>
              <w:t>Do our pupils achieve well as they move through school?</w:t>
            </w:r>
          </w:p>
        </w:tc>
        <w:tc>
          <w:tcPr>
            <w:tcW w:w="2617" w:type="dxa"/>
          </w:tcPr>
          <w:p w14:paraId="41ABE750" w14:textId="77777777" w:rsidR="00FD7FFE" w:rsidRPr="00C32D4B" w:rsidRDefault="00FD7FFE" w:rsidP="00024FAA">
            <w:pPr>
              <w:jc w:val="center"/>
              <w:rPr>
                <w:sz w:val="18"/>
                <w:szCs w:val="24"/>
              </w:rPr>
            </w:pPr>
            <w:r w:rsidRPr="00C32D4B">
              <w:rPr>
                <w:sz w:val="18"/>
                <w:szCs w:val="24"/>
              </w:rPr>
              <w:t>Do children make good progress against their start points regardless of their perceived vulnerabilities?</w:t>
            </w:r>
          </w:p>
          <w:p w14:paraId="7AD5C98A" w14:textId="77777777" w:rsidR="00D4160E" w:rsidRPr="00C32D4B" w:rsidRDefault="00D4160E" w:rsidP="00024FAA">
            <w:pPr>
              <w:jc w:val="center"/>
              <w:rPr>
                <w:sz w:val="18"/>
                <w:szCs w:val="24"/>
              </w:rPr>
            </w:pPr>
            <w:r w:rsidRPr="00C32D4B">
              <w:rPr>
                <w:sz w:val="18"/>
                <w:szCs w:val="24"/>
              </w:rPr>
              <w:t>Does our pedagogy, resource provision, and teaching style, enable access, as well as motivate and engage all learners?</w:t>
            </w:r>
          </w:p>
        </w:tc>
        <w:tc>
          <w:tcPr>
            <w:tcW w:w="2617" w:type="dxa"/>
          </w:tcPr>
          <w:p w14:paraId="76A1BF65" w14:textId="77777777" w:rsidR="00FD7FFE" w:rsidRPr="00C32D4B" w:rsidRDefault="00FD7FFE" w:rsidP="00024FAA">
            <w:pPr>
              <w:jc w:val="center"/>
              <w:rPr>
                <w:sz w:val="18"/>
                <w:szCs w:val="24"/>
              </w:rPr>
            </w:pPr>
            <w:r w:rsidRPr="00C32D4B">
              <w:rPr>
                <w:sz w:val="18"/>
                <w:szCs w:val="24"/>
              </w:rPr>
              <w:t xml:space="preserve">Are </w:t>
            </w:r>
            <w:proofErr w:type="gramStart"/>
            <w:r w:rsidRPr="00C32D4B">
              <w:rPr>
                <w:sz w:val="18"/>
                <w:szCs w:val="24"/>
              </w:rPr>
              <w:t>children</w:t>
            </w:r>
            <w:proofErr w:type="gramEnd"/>
            <w:r w:rsidRPr="00C32D4B">
              <w:rPr>
                <w:sz w:val="18"/>
                <w:szCs w:val="24"/>
              </w:rPr>
              <w:t xml:space="preserve"> resilient learners who can apply their knowledge and understanding across the curriculum?</w:t>
            </w:r>
          </w:p>
          <w:p w14:paraId="36388718" w14:textId="77777777" w:rsidR="00FD7FFE" w:rsidRPr="00C32D4B" w:rsidRDefault="00FD7FFE" w:rsidP="00024FAA">
            <w:pPr>
              <w:jc w:val="center"/>
              <w:rPr>
                <w:sz w:val="18"/>
                <w:szCs w:val="24"/>
              </w:rPr>
            </w:pPr>
            <w:r w:rsidRPr="00C32D4B">
              <w:rPr>
                <w:sz w:val="18"/>
                <w:szCs w:val="24"/>
              </w:rPr>
              <w:t>Are children well equipped for the next stage of their education?</w:t>
            </w:r>
          </w:p>
          <w:p w14:paraId="31A371DF" w14:textId="77777777" w:rsidR="00644774" w:rsidRPr="00C32D4B" w:rsidRDefault="00D4160E" w:rsidP="00024FAA">
            <w:pPr>
              <w:jc w:val="center"/>
              <w:rPr>
                <w:sz w:val="18"/>
                <w:szCs w:val="24"/>
              </w:rPr>
            </w:pPr>
            <w:r w:rsidRPr="00C32D4B">
              <w:rPr>
                <w:sz w:val="18"/>
                <w:szCs w:val="24"/>
              </w:rPr>
              <w:t>Is there an understanding and appreciation of the opportunities that a good education can bring?</w:t>
            </w:r>
          </w:p>
        </w:tc>
        <w:tc>
          <w:tcPr>
            <w:tcW w:w="2617" w:type="dxa"/>
          </w:tcPr>
          <w:p w14:paraId="66543CCB" w14:textId="77777777" w:rsidR="00FD7FFE" w:rsidRPr="00C32D4B" w:rsidRDefault="00FD7FFE" w:rsidP="00FD7FFE">
            <w:pPr>
              <w:jc w:val="center"/>
              <w:rPr>
                <w:sz w:val="18"/>
                <w:szCs w:val="24"/>
              </w:rPr>
            </w:pPr>
            <w:r w:rsidRPr="00C32D4B">
              <w:rPr>
                <w:sz w:val="18"/>
                <w:szCs w:val="24"/>
              </w:rPr>
              <w:t>Is children’s</w:t>
            </w:r>
            <w:r w:rsidR="00DF2A22" w:rsidRPr="00C32D4B">
              <w:rPr>
                <w:sz w:val="18"/>
                <w:szCs w:val="24"/>
              </w:rPr>
              <w:t xml:space="preserve"> work across the curriculum</w:t>
            </w:r>
            <w:r w:rsidRPr="00C32D4B">
              <w:rPr>
                <w:sz w:val="18"/>
                <w:szCs w:val="24"/>
              </w:rPr>
              <w:t xml:space="preserve"> of a good quality?</w:t>
            </w:r>
          </w:p>
          <w:p w14:paraId="48AD2E35" w14:textId="77777777" w:rsidR="00FD7FFE" w:rsidRPr="00C32D4B" w:rsidRDefault="00FD7FFE" w:rsidP="00FD7FFE">
            <w:pPr>
              <w:jc w:val="center"/>
              <w:rPr>
                <w:sz w:val="18"/>
                <w:szCs w:val="24"/>
              </w:rPr>
            </w:pPr>
            <w:r w:rsidRPr="00C32D4B">
              <w:rPr>
                <w:sz w:val="18"/>
                <w:szCs w:val="24"/>
              </w:rPr>
              <w:t>Are children enthused about the next stage of their education</w:t>
            </w:r>
            <w:r w:rsidR="000E2CA9" w:rsidRPr="00C32D4B">
              <w:rPr>
                <w:sz w:val="18"/>
                <w:szCs w:val="24"/>
              </w:rPr>
              <w:t>?</w:t>
            </w:r>
          </w:p>
        </w:tc>
      </w:tr>
    </w:tbl>
    <w:p w14:paraId="45AF1BE1" w14:textId="77777777" w:rsidR="00D6116F" w:rsidRDefault="00D6116F"/>
    <w:sectPr w:rsidR="00D6116F" w:rsidSect="001B115E">
      <w:foot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DBECB" w14:textId="77777777" w:rsidR="00F67ED0" w:rsidRDefault="00F67ED0" w:rsidP="00DF2FAD">
      <w:pPr>
        <w:spacing w:after="0" w:line="240" w:lineRule="auto"/>
      </w:pPr>
      <w:r>
        <w:separator/>
      </w:r>
    </w:p>
  </w:endnote>
  <w:endnote w:type="continuationSeparator" w:id="0">
    <w:p w14:paraId="56F1DC1B" w14:textId="77777777" w:rsidR="00F67ED0" w:rsidRDefault="00F67ED0" w:rsidP="00DF2F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3208203"/>
      <w:docPartObj>
        <w:docPartGallery w:val="Page Numbers (Bottom of Page)"/>
        <w:docPartUnique/>
      </w:docPartObj>
    </w:sdtPr>
    <w:sdtEndPr>
      <w:rPr>
        <w:noProof/>
      </w:rPr>
    </w:sdtEndPr>
    <w:sdtContent>
      <w:p w14:paraId="615987E2" w14:textId="77777777" w:rsidR="00A9643A" w:rsidRDefault="00A9643A">
        <w:pPr>
          <w:pStyle w:val="Footer"/>
          <w:jc w:val="right"/>
        </w:pPr>
        <w:r>
          <w:fldChar w:fldCharType="begin"/>
        </w:r>
        <w:r>
          <w:instrText xml:space="preserve"> PAGE   \* MERGEFORMAT </w:instrText>
        </w:r>
        <w:r>
          <w:fldChar w:fldCharType="separate"/>
        </w:r>
        <w:r w:rsidR="003F5003">
          <w:rPr>
            <w:noProof/>
          </w:rPr>
          <w:t>5</w:t>
        </w:r>
        <w:r>
          <w:rPr>
            <w:noProof/>
          </w:rPr>
          <w:fldChar w:fldCharType="end"/>
        </w:r>
      </w:p>
    </w:sdtContent>
  </w:sdt>
  <w:p w14:paraId="42BED539" w14:textId="77777777" w:rsidR="00DF2FAD" w:rsidRDefault="00DF2F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88D863" w14:textId="77777777" w:rsidR="00F67ED0" w:rsidRDefault="00F67ED0" w:rsidP="00DF2FAD">
      <w:pPr>
        <w:spacing w:after="0" w:line="240" w:lineRule="auto"/>
      </w:pPr>
      <w:r>
        <w:separator/>
      </w:r>
    </w:p>
  </w:footnote>
  <w:footnote w:type="continuationSeparator" w:id="0">
    <w:p w14:paraId="0ECA53C0" w14:textId="77777777" w:rsidR="00F67ED0" w:rsidRDefault="00F67ED0" w:rsidP="00DF2FA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116F"/>
    <w:rsid w:val="000156E6"/>
    <w:rsid w:val="00016B39"/>
    <w:rsid w:val="00022C72"/>
    <w:rsid w:val="00026CD4"/>
    <w:rsid w:val="000451F1"/>
    <w:rsid w:val="000A11D0"/>
    <w:rsid w:val="000E2CA9"/>
    <w:rsid w:val="001232FD"/>
    <w:rsid w:val="001554AE"/>
    <w:rsid w:val="00156584"/>
    <w:rsid w:val="00165006"/>
    <w:rsid w:val="00177A04"/>
    <w:rsid w:val="001A7EB6"/>
    <w:rsid w:val="001B115E"/>
    <w:rsid w:val="001B43E7"/>
    <w:rsid w:val="001C1A5B"/>
    <w:rsid w:val="001F0301"/>
    <w:rsid w:val="00231ECB"/>
    <w:rsid w:val="00252FD6"/>
    <w:rsid w:val="002713AC"/>
    <w:rsid w:val="00277636"/>
    <w:rsid w:val="00297B5D"/>
    <w:rsid w:val="002A606D"/>
    <w:rsid w:val="002D554F"/>
    <w:rsid w:val="002F0869"/>
    <w:rsid w:val="00314925"/>
    <w:rsid w:val="003E1C1F"/>
    <w:rsid w:val="003F5003"/>
    <w:rsid w:val="00404BB1"/>
    <w:rsid w:val="00444D06"/>
    <w:rsid w:val="004500AF"/>
    <w:rsid w:val="004C5CCD"/>
    <w:rsid w:val="004F5210"/>
    <w:rsid w:val="00502C4B"/>
    <w:rsid w:val="005048F6"/>
    <w:rsid w:val="00545A3C"/>
    <w:rsid w:val="00560697"/>
    <w:rsid w:val="00581407"/>
    <w:rsid w:val="00581777"/>
    <w:rsid w:val="005922C8"/>
    <w:rsid w:val="005E6BB3"/>
    <w:rsid w:val="00644774"/>
    <w:rsid w:val="0065678A"/>
    <w:rsid w:val="006E09FF"/>
    <w:rsid w:val="00717DA7"/>
    <w:rsid w:val="00731851"/>
    <w:rsid w:val="007443C0"/>
    <w:rsid w:val="00760D12"/>
    <w:rsid w:val="00775845"/>
    <w:rsid w:val="007A0380"/>
    <w:rsid w:val="007F199C"/>
    <w:rsid w:val="008672A6"/>
    <w:rsid w:val="008710C0"/>
    <w:rsid w:val="008768F1"/>
    <w:rsid w:val="008905F4"/>
    <w:rsid w:val="008A0335"/>
    <w:rsid w:val="009677C4"/>
    <w:rsid w:val="00A02376"/>
    <w:rsid w:val="00A02AF9"/>
    <w:rsid w:val="00A4786B"/>
    <w:rsid w:val="00A74813"/>
    <w:rsid w:val="00A9643A"/>
    <w:rsid w:val="00AE71C1"/>
    <w:rsid w:val="00B059EC"/>
    <w:rsid w:val="00B419FA"/>
    <w:rsid w:val="00B96190"/>
    <w:rsid w:val="00C00E1B"/>
    <w:rsid w:val="00C30A45"/>
    <w:rsid w:val="00C32D4B"/>
    <w:rsid w:val="00C67FFB"/>
    <w:rsid w:val="00C92875"/>
    <w:rsid w:val="00CC73D9"/>
    <w:rsid w:val="00CF3B10"/>
    <w:rsid w:val="00CF54D7"/>
    <w:rsid w:val="00D4160E"/>
    <w:rsid w:val="00D52882"/>
    <w:rsid w:val="00D6116F"/>
    <w:rsid w:val="00DD569E"/>
    <w:rsid w:val="00DF092C"/>
    <w:rsid w:val="00DF2A22"/>
    <w:rsid w:val="00DF2FAD"/>
    <w:rsid w:val="00E367CC"/>
    <w:rsid w:val="00E57347"/>
    <w:rsid w:val="00ED13A4"/>
    <w:rsid w:val="00F228B3"/>
    <w:rsid w:val="00F45247"/>
    <w:rsid w:val="00F56E22"/>
    <w:rsid w:val="00F63414"/>
    <w:rsid w:val="00F67229"/>
    <w:rsid w:val="00F67ED0"/>
    <w:rsid w:val="00FB257A"/>
    <w:rsid w:val="00FD7FFE"/>
    <w:rsid w:val="00FE14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6DB27D"/>
  <w15:docId w15:val="{95822FC6-3F30-4A2B-B3E0-E7F5BD02B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1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567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678A"/>
    <w:rPr>
      <w:rFonts w:ascii="Segoe UI" w:hAnsi="Segoe UI" w:cs="Segoe UI"/>
      <w:sz w:val="18"/>
      <w:szCs w:val="18"/>
    </w:rPr>
  </w:style>
  <w:style w:type="paragraph" w:styleId="Header">
    <w:name w:val="header"/>
    <w:basedOn w:val="Normal"/>
    <w:link w:val="HeaderChar"/>
    <w:uiPriority w:val="99"/>
    <w:unhideWhenUsed/>
    <w:rsid w:val="00DF2F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2FAD"/>
  </w:style>
  <w:style w:type="paragraph" w:styleId="Footer">
    <w:name w:val="footer"/>
    <w:basedOn w:val="Normal"/>
    <w:link w:val="FooterChar"/>
    <w:uiPriority w:val="99"/>
    <w:unhideWhenUsed/>
    <w:rsid w:val="00DF2F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2F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249396">
      <w:bodyDiv w:val="1"/>
      <w:marLeft w:val="0"/>
      <w:marRight w:val="0"/>
      <w:marTop w:val="0"/>
      <w:marBottom w:val="0"/>
      <w:divBdr>
        <w:top w:val="none" w:sz="0" w:space="0" w:color="auto"/>
        <w:left w:val="none" w:sz="0" w:space="0" w:color="auto"/>
        <w:bottom w:val="none" w:sz="0" w:space="0" w:color="auto"/>
        <w:right w:val="none" w:sz="0" w:space="0" w:color="auto"/>
      </w:divBdr>
      <w:divsChild>
        <w:div w:id="613636622">
          <w:marLeft w:val="0"/>
          <w:marRight w:val="0"/>
          <w:marTop w:val="0"/>
          <w:marBottom w:val="0"/>
          <w:divBdr>
            <w:top w:val="none" w:sz="0" w:space="0" w:color="auto"/>
            <w:left w:val="none" w:sz="0" w:space="0" w:color="auto"/>
            <w:bottom w:val="none" w:sz="0" w:space="0" w:color="auto"/>
            <w:right w:val="none" w:sz="0" w:space="0" w:color="auto"/>
          </w:divBdr>
        </w:div>
        <w:div w:id="2078238886">
          <w:marLeft w:val="0"/>
          <w:marRight w:val="0"/>
          <w:marTop w:val="0"/>
          <w:marBottom w:val="0"/>
          <w:divBdr>
            <w:top w:val="none" w:sz="0" w:space="0" w:color="auto"/>
            <w:left w:val="none" w:sz="0" w:space="0" w:color="auto"/>
            <w:bottom w:val="none" w:sz="0" w:space="0" w:color="auto"/>
            <w:right w:val="none" w:sz="0" w:space="0" w:color="auto"/>
          </w:divBdr>
        </w:div>
        <w:div w:id="1357845548">
          <w:marLeft w:val="0"/>
          <w:marRight w:val="0"/>
          <w:marTop w:val="0"/>
          <w:marBottom w:val="0"/>
          <w:divBdr>
            <w:top w:val="none" w:sz="0" w:space="0" w:color="auto"/>
            <w:left w:val="none" w:sz="0" w:space="0" w:color="auto"/>
            <w:bottom w:val="none" w:sz="0" w:space="0" w:color="auto"/>
            <w:right w:val="none" w:sz="0" w:space="0" w:color="auto"/>
          </w:divBdr>
        </w:div>
        <w:div w:id="1971282478">
          <w:marLeft w:val="0"/>
          <w:marRight w:val="0"/>
          <w:marTop w:val="0"/>
          <w:marBottom w:val="0"/>
          <w:divBdr>
            <w:top w:val="none" w:sz="0" w:space="0" w:color="auto"/>
            <w:left w:val="none" w:sz="0" w:space="0" w:color="auto"/>
            <w:bottom w:val="none" w:sz="0" w:space="0" w:color="auto"/>
            <w:right w:val="none" w:sz="0" w:space="0" w:color="auto"/>
          </w:divBdr>
        </w:div>
        <w:div w:id="828525713">
          <w:marLeft w:val="0"/>
          <w:marRight w:val="0"/>
          <w:marTop w:val="0"/>
          <w:marBottom w:val="0"/>
          <w:divBdr>
            <w:top w:val="none" w:sz="0" w:space="0" w:color="auto"/>
            <w:left w:val="none" w:sz="0" w:space="0" w:color="auto"/>
            <w:bottom w:val="none" w:sz="0" w:space="0" w:color="auto"/>
            <w:right w:val="none" w:sz="0" w:space="0" w:color="auto"/>
          </w:divBdr>
        </w:div>
        <w:div w:id="1675374963">
          <w:marLeft w:val="0"/>
          <w:marRight w:val="0"/>
          <w:marTop w:val="0"/>
          <w:marBottom w:val="0"/>
          <w:divBdr>
            <w:top w:val="none" w:sz="0" w:space="0" w:color="auto"/>
            <w:left w:val="none" w:sz="0" w:space="0" w:color="auto"/>
            <w:bottom w:val="none" w:sz="0" w:space="0" w:color="auto"/>
            <w:right w:val="none" w:sz="0" w:space="0" w:color="auto"/>
          </w:divBdr>
        </w:div>
        <w:div w:id="839274319">
          <w:marLeft w:val="0"/>
          <w:marRight w:val="0"/>
          <w:marTop w:val="0"/>
          <w:marBottom w:val="0"/>
          <w:divBdr>
            <w:top w:val="none" w:sz="0" w:space="0" w:color="auto"/>
            <w:left w:val="none" w:sz="0" w:space="0" w:color="auto"/>
            <w:bottom w:val="none" w:sz="0" w:space="0" w:color="auto"/>
            <w:right w:val="none" w:sz="0" w:space="0" w:color="auto"/>
          </w:divBdr>
        </w:div>
        <w:div w:id="438138326">
          <w:marLeft w:val="0"/>
          <w:marRight w:val="0"/>
          <w:marTop w:val="0"/>
          <w:marBottom w:val="0"/>
          <w:divBdr>
            <w:top w:val="none" w:sz="0" w:space="0" w:color="auto"/>
            <w:left w:val="none" w:sz="0" w:space="0" w:color="auto"/>
            <w:bottom w:val="none" w:sz="0" w:space="0" w:color="auto"/>
            <w:right w:val="none" w:sz="0" w:space="0" w:color="auto"/>
          </w:divBdr>
        </w:div>
        <w:div w:id="1100951668">
          <w:marLeft w:val="0"/>
          <w:marRight w:val="0"/>
          <w:marTop w:val="0"/>
          <w:marBottom w:val="0"/>
          <w:divBdr>
            <w:top w:val="none" w:sz="0" w:space="0" w:color="auto"/>
            <w:left w:val="none" w:sz="0" w:space="0" w:color="auto"/>
            <w:bottom w:val="none" w:sz="0" w:space="0" w:color="auto"/>
            <w:right w:val="none" w:sz="0" w:space="0" w:color="auto"/>
          </w:divBdr>
        </w:div>
        <w:div w:id="2032949123">
          <w:marLeft w:val="0"/>
          <w:marRight w:val="0"/>
          <w:marTop w:val="0"/>
          <w:marBottom w:val="0"/>
          <w:divBdr>
            <w:top w:val="none" w:sz="0" w:space="0" w:color="auto"/>
            <w:left w:val="none" w:sz="0" w:space="0" w:color="auto"/>
            <w:bottom w:val="none" w:sz="0" w:space="0" w:color="auto"/>
            <w:right w:val="none" w:sz="0" w:space="0" w:color="auto"/>
          </w:divBdr>
        </w:div>
        <w:div w:id="1775444907">
          <w:marLeft w:val="0"/>
          <w:marRight w:val="0"/>
          <w:marTop w:val="0"/>
          <w:marBottom w:val="0"/>
          <w:divBdr>
            <w:top w:val="none" w:sz="0" w:space="0" w:color="auto"/>
            <w:left w:val="none" w:sz="0" w:space="0" w:color="auto"/>
            <w:bottom w:val="none" w:sz="0" w:space="0" w:color="auto"/>
            <w:right w:val="none" w:sz="0" w:space="0" w:color="auto"/>
          </w:divBdr>
        </w:div>
        <w:div w:id="2077510828">
          <w:marLeft w:val="0"/>
          <w:marRight w:val="0"/>
          <w:marTop w:val="0"/>
          <w:marBottom w:val="0"/>
          <w:divBdr>
            <w:top w:val="none" w:sz="0" w:space="0" w:color="auto"/>
            <w:left w:val="none" w:sz="0" w:space="0" w:color="auto"/>
            <w:bottom w:val="none" w:sz="0" w:space="0" w:color="auto"/>
            <w:right w:val="none" w:sz="0" w:space="0" w:color="auto"/>
          </w:divBdr>
        </w:div>
      </w:divsChild>
    </w:div>
    <w:div w:id="1414275941">
      <w:bodyDiv w:val="1"/>
      <w:marLeft w:val="0"/>
      <w:marRight w:val="0"/>
      <w:marTop w:val="0"/>
      <w:marBottom w:val="0"/>
      <w:divBdr>
        <w:top w:val="none" w:sz="0" w:space="0" w:color="auto"/>
        <w:left w:val="none" w:sz="0" w:space="0" w:color="auto"/>
        <w:bottom w:val="none" w:sz="0" w:space="0" w:color="auto"/>
        <w:right w:val="none" w:sz="0" w:space="0" w:color="auto"/>
      </w:divBdr>
    </w:div>
    <w:div w:id="1426733239">
      <w:bodyDiv w:val="1"/>
      <w:marLeft w:val="0"/>
      <w:marRight w:val="0"/>
      <w:marTop w:val="0"/>
      <w:marBottom w:val="0"/>
      <w:divBdr>
        <w:top w:val="none" w:sz="0" w:space="0" w:color="auto"/>
        <w:left w:val="none" w:sz="0" w:space="0" w:color="auto"/>
        <w:bottom w:val="none" w:sz="0" w:space="0" w:color="auto"/>
        <w:right w:val="none" w:sz="0" w:space="0" w:color="auto"/>
      </w:divBdr>
    </w:div>
    <w:div w:id="1854758825">
      <w:bodyDiv w:val="1"/>
      <w:marLeft w:val="0"/>
      <w:marRight w:val="0"/>
      <w:marTop w:val="0"/>
      <w:marBottom w:val="0"/>
      <w:divBdr>
        <w:top w:val="none" w:sz="0" w:space="0" w:color="auto"/>
        <w:left w:val="none" w:sz="0" w:space="0" w:color="auto"/>
        <w:bottom w:val="none" w:sz="0" w:space="0" w:color="auto"/>
        <w:right w:val="none" w:sz="0" w:space="0" w:color="auto"/>
      </w:divBdr>
    </w:div>
    <w:div w:id="2051566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15391F-B9C5-4A37-BC0D-B4EF72F8B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1295</TotalTime>
  <Pages>5</Pages>
  <Words>2196</Words>
  <Characters>12520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Croyland Primary School</Company>
  <LinksUpToDate>false</LinksUpToDate>
  <CharactersWithSpaces>14687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Collins</dc:creator>
  <cp:keywords/>
  <dc:description/>
  <cp:lastModifiedBy>Kelly Collins</cp:lastModifiedBy>
  <cp:revision>10</cp:revision>
  <cp:lastPrinted>2025-09-23T11:07:00Z</cp:lastPrinted>
  <dcterms:created xsi:type="dcterms:W3CDTF">2025-09-24T07:41:00Z</dcterms:created>
  <dcterms:modified xsi:type="dcterms:W3CDTF">2025-09-25T09:54:00Z</dcterms:modified>
</cp:coreProperties>
</file>