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BF22A" w14:textId="5C96DFB7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60D10CF" wp14:editId="4E4AB256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4B7FBB">
        <w:rPr>
          <w:b/>
          <w:u w:val="single"/>
        </w:rPr>
        <w:t>2</w:t>
      </w:r>
      <w:r w:rsidR="003C022B">
        <w:rPr>
          <w:b/>
          <w:u w:val="single"/>
        </w:rPr>
        <w:t>5</w:t>
      </w:r>
      <w:r w:rsidR="004B7FBB">
        <w:rPr>
          <w:b/>
          <w:u w:val="single"/>
        </w:rPr>
        <w:t>/202</w:t>
      </w:r>
      <w:r w:rsidR="003C022B">
        <w:rPr>
          <w:b/>
          <w:u w:val="single"/>
        </w:rPr>
        <w:t>6</w:t>
      </w:r>
      <w:bookmarkStart w:id="0" w:name="_GoBack"/>
      <w:bookmarkEnd w:id="0"/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F15EFF">
        <w:rPr>
          <w:b/>
          <w:u w:val="single"/>
        </w:rPr>
        <w:t xml:space="preserve"> 6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44420E0B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2F35F699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63CED341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35219A42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5279CC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BB69772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66DCD4BE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40DA5F2E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14823F9B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108B5C6D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561"/>
        <w:gridCol w:w="1701"/>
        <w:gridCol w:w="850"/>
        <w:gridCol w:w="142"/>
        <w:gridCol w:w="1417"/>
        <w:gridCol w:w="142"/>
        <w:gridCol w:w="1781"/>
        <w:gridCol w:w="138"/>
        <w:gridCol w:w="349"/>
        <w:gridCol w:w="1843"/>
        <w:gridCol w:w="425"/>
        <w:gridCol w:w="1643"/>
      </w:tblGrid>
      <w:tr w:rsidR="003057BF" w:rsidRPr="000F5C17" w14:paraId="76C280F9" w14:textId="77777777" w:rsidTr="00C21ECC">
        <w:tc>
          <w:tcPr>
            <w:tcW w:w="2198" w:type="dxa"/>
            <w:shd w:val="clear" w:color="auto" w:fill="FFFFFF" w:themeFill="background1"/>
          </w:tcPr>
          <w:p w14:paraId="4D658615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460" w:type="dxa"/>
            <w:gridSpan w:val="3"/>
            <w:shd w:val="clear" w:color="auto" w:fill="FFC000"/>
          </w:tcPr>
          <w:p w14:paraId="4AD5AE38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32" w:type="dxa"/>
            <w:gridSpan w:val="5"/>
            <w:shd w:val="clear" w:color="auto" w:fill="FFFF00"/>
          </w:tcPr>
          <w:p w14:paraId="028964FA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8" w:type="dxa"/>
            <w:gridSpan w:val="5"/>
            <w:shd w:val="clear" w:color="auto" w:fill="92D050"/>
          </w:tcPr>
          <w:p w14:paraId="6BF37AFF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2267C5" w14:paraId="2FCBEDE2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1EDAB670" w14:textId="77777777" w:rsidR="002267C5" w:rsidRPr="000F5C17" w:rsidRDefault="002267C5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198" w:type="dxa"/>
            <w:shd w:val="clear" w:color="auto" w:fill="FFFFFF" w:themeFill="background1"/>
          </w:tcPr>
          <w:p w14:paraId="62CDB677" w14:textId="77777777" w:rsidR="00531AD0" w:rsidRPr="00366B3D" w:rsidRDefault="00531AD0" w:rsidP="00531AD0">
            <w:r w:rsidRPr="00366B3D">
              <w:t>Kensukes Kingdom by Michael Morpurgo</w:t>
            </w:r>
          </w:p>
          <w:p w14:paraId="421F058B" w14:textId="77777777" w:rsidR="00531AD0" w:rsidRDefault="00531AD0" w:rsidP="00B9253E"/>
          <w:p w14:paraId="65DA9B93" w14:textId="66B5D289" w:rsidR="005A6803" w:rsidRPr="00366B3D" w:rsidRDefault="00A1788C" w:rsidP="00A1788C">
            <w:r>
              <w:t>Non chronological report</w:t>
            </w:r>
          </w:p>
        </w:tc>
        <w:tc>
          <w:tcPr>
            <w:tcW w:w="2262" w:type="dxa"/>
            <w:gridSpan w:val="2"/>
          </w:tcPr>
          <w:p w14:paraId="53B8E699" w14:textId="1D27C4EC" w:rsidR="002267C5" w:rsidRDefault="00531AD0">
            <w:r>
              <w:t>The Firework-Makers Daughter</w:t>
            </w:r>
          </w:p>
          <w:p w14:paraId="022BD386" w14:textId="77777777" w:rsidR="00531AD0" w:rsidRPr="00366B3D" w:rsidRDefault="00531AD0"/>
          <w:p w14:paraId="0C47FC4D" w14:textId="6825ADE3" w:rsidR="00531AD0" w:rsidRPr="00366B3D" w:rsidRDefault="00A1788C" w:rsidP="00531AD0">
            <w:r>
              <w:t xml:space="preserve">Persuasive </w:t>
            </w:r>
            <w:r w:rsidR="00531AD0">
              <w:t>Job Advert</w:t>
            </w:r>
          </w:p>
          <w:p w14:paraId="7773678D" w14:textId="77777777" w:rsidR="005A6803" w:rsidRPr="00366B3D" w:rsidRDefault="005A6803"/>
        </w:tc>
        <w:tc>
          <w:tcPr>
            <w:tcW w:w="2409" w:type="dxa"/>
            <w:gridSpan w:val="3"/>
            <w:shd w:val="clear" w:color="auto" w:fill="auto"/>
          </w:tcPr>
          <w:p w14:paraId="2158829D" w14:textId="77777777" w:rsidR="00366B3D" w:rsidRPr="00366B3D" w:rsidRDefault="00366B3D" w:rsidP="00366B3D">
            <w:r w:rsidRPr="00366B3D">
              <w:t xml:space="preserve">The Graveyard by Neil Gaiman </w:t>
            </w:r>
          </w:p>
          <w:p w14:paraId="5B977436" w14:textId="77777777" w:rsidR="002267C5" w:rsidRPr="00366B3D" w:rsidRDefault="002267C5" w:rsidP="00EB2BF1"/>
          <w:p w14:paraId="5C5217C7" w14:textId="561D8519" w:rsidR="00366B3D" w:rsidRDefault="00531AD0" w:rsidP="00366B3D">
            <w:r>
              <w:t>Newspaper Report on The Man, Jack.</w:t>
            </w:r>
          </w:p>
          <w:p w14:paraId="5467172A" w14:textId="77777777" w:rsidR="005A6803" w:rsidRPr="00366B3D" w:rsidRDefault="005A6803" w:rsidP="00366B3D"/>
        </w:tc>
        <w:tc>
          <w:tcPr>
            <w:tcW w:w="1923" w:type="dxa"/>
            <w:gridSpan w:val="2"/>
          </w:tcPr>
          <w:p w14:paraId="11F0995A" w14:textId="238B4774" w:rsidR="00366B3D" w:rsidRDefault="00531AD0" w:rsidP="00366B3D">
            <w:r>
              <w:t>Letters to the Lighthouse</w:t>
            </w:r>
          </w:p>
          <w:p w14:paraId="5637C52C" w14:textId="77777777" w:rsidR="00985C48" w:rsidRPr="00366B3D" w:rsidRDefault="00985C48" w:rsidP="005A6803"/>
          <w:p w14:paraId="2C03D86C" w14:textId="77777777" w:rsidR="00985C48" w:rsidRPr="00366B3D" w:rsidRDefault="00985C48" w:rsidP="00A1788C"/>
        </w:tc>
        <w:tc>
          <w:tcPr>
            <w:tcW w:w="2330" w:type="dxa"/>
            <w:gridSpan w:val="3"/>
            <w:shd w:val="clear" w:color="auto" w:fill="FFFFFF" w:themeFill="background1"/>
          </w:tcPr>
          <w:p w14:paraId="2A927576" w14:textId="7512D8E8" w:rsidR="00366B3D" w:rsidRDefault="00531AD0" w:rsidP="00EB2BF1">
            <w:r>
              <w:t>The Arrival by Shaun Tan</w:t>
            </w:r>
          </w:p>
          <w:p w14:paraId="4FB0FB9E" w14:textId="77777777" w:rsidR="00366B3D" w:rsidRDefault="00366B3D" w:rsidP="00EB2BF1"/>
          <w:p w14:paraId="5852BF20" w14:textId="5136EE8E" w:rsidR="00A1788C" w:rsidRDefault="00A1788C" w:rsidP="00A1788C">
            <w:r>
              <w:t xml:space="preserve">Setting description </w:t>
            </w:r>
            <w:r>
              <w:t xml:space="preserve"> Alma</w:t>
            </w:r>
          </w:p>
          <w:p w14:paraId="225EDA34" w14:textId="77777777" w:rsidR="00A1788C" w:rsidRPr="00366B3D" w:rsidRDefault="00A1788C" w:rsidP="00A1788C"/>
          <w:p w14:paraId="53B1CEBD" w14:textId="4EC19609" w:rsidR="002267C5" w:rsidRPr="00366B3D" w:rsidRDefault="002267C5" w:rsidP="00EB2BF1"/>
        </w:tc>
        <w:tc>
          <w:tcPr>
            <w:tcW w:w="2068" w:type="dxa"/>
            <w:gridSpan w:val="2"/>
          </w:tcPr>
          <w:p w14:paraId="204378F6" w14:textId="14358EA9" w:rsidR="00531AD0" w:rsidRDefault="00A1788C">
            <w:r>
              <w:t>Public Service Announcement</w:t>
            </w:r>
          </w:p>
          <w:p w14:paraId="0A4FBB2A" w14:textId="77777777" w:rsidR="00C21ECC" w:rsidRPr="00366B3D" w:rsidRDefault="00C21ECC" w:rsidP="00A1788C"/>
        </w:tc>
      </w:tr>
      <w:tr w:rsidR="002267C5" w14:paraId="2FFCA6E6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3D71D6B6" w14:textId="77777777" w:rsidR="002267C5" w:rsidRPr="000F5C17" w:rsidRDefault="002267C5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8" w:type="dxa"/>
            <w:shd w:val="clear" w:color="auto" w:fill="FFFFFF" w:themeFill="background1"/>
          </w:tcPr>
          <w:p w14:paraId="3F9DC4AB" w14:textId="77777777" w:rsidR="00531AD0" w:rsidRPr="00366B3D" w:rsidRDefault="00531AD0" w:rsidP="00531AD0">
            <w:r w:rsidRPr="00366B3D">
              <w:t>Fiction: Journey tale</w:t>
            </w:r>
          </w:p>
          <w:p w14:paraId="228E9B15" w14:textId="77777777" w:rsidR="00531AD0" w:rsidRPr="00366B3D" w:rsidRDefault="00531AD0" w:rsidP="00531AD0">
            <w:r w:rsidRPr="00366B3D">
              <w:t xml:space="preserve">Purpose: Entertain </w:t>
            </w:r>
          </w:p>
          <w:p w14:paraId="59838493" w14:textId="77777777" w:rsidR="00531AD0" w:rsidRDefault="00531AD0" w:rsidP="00B9253E"/>
          <w:p w14:paraId="0F3EA2BA" w14:textId="7018A14C" w:rsidR="00531AD0" w:rsidRPr="00366B3D" w:rsidRDefault="00CA0A38" w:rsidP="00531AD0">
            <w:r>
              <w:t>Non Fiction: Instructional texts</w:t>
            </w:r>
          </w:p>
          <w:p w14:paraId="70F56C98" w14:textId="77777777" w:rsidR="00531AD0" w:rsidRDefault="00531AD0" w:rsidP="00531AD0">
            <w:r w:rsidRPr="00366B3D">
              <w:t>Purpose: Entertain</w:t>
            </w:r>
            <w:r w:rsidRPr="00505C59">
              <w:t xml:space="preserve"> </w:t>
            </w:r>
          </w:p>
          <w:p w14:paraId="50BB7FEA" w14:textId="496D03C9" w:rsidR="002267C5" w:rsidRPr="00366B3D" w:rsidRDefault="002267C5" w:rsidP="007634A1"/>
        </w:tc>
        <w:tc>
          <w:tcPr>
            <w:tcW w:w="2262" w:type="dxa"/>
            <w:gridSpan w:val="2"/>
          </w:tcPr>
          <w:p w14:paraId="41A4A26C" w14:textId="04768A16" w:rsidR="005A6803" w:rsidRDefault="00531AD0">
            <w:r>
              <w:t>Fiction: Journey Tale</w:t>
            </w:r>
          </w:p>
          <w:p w14:paraId="529C254A" w14:textId="4DF4FF82" w:rsidR="00531AD0" w:rsidRPr="00366B3D" w:rsidRDefault="00531AD0">
            <w:r>
              <w:t>Purpose: Entertain</w:t>
            </w:r>
          </w:p>
          <w:p w14:paraId="0C2DCFD6" w14:textId="77777777" w:rsidR="00531AD0" w:rsidRDefault="00531AD0" w:rsidP="00531AD0"/>
          <w:p w14:paraId="7FFD067D" w14:textId="77777777" w:rsidR="00531AD0" w:rsidRDefault="00531AD0" w:rsidP="00531AD0"/>
          <w:p w14:paraId="3A308628" w14:textId="6641A8FE" w:rsidR="002267C5" w:rsidRPr="00366B3D" w:rsidRDefault="00531AD0" w:rsidP="00531AD0">
            <w:r w:rsidRPr="00505C59">
              <w:t xml:space="preserve">Non-fiction: </w:t>
            </w:r>
            <w:r>
              <w:t>Persuasive writing</w:t>
            </w:r>
          </w:p>
        </w:tc>
        <w:tc>
          <w:tcPr>
            <w:tcW w:w="2409" w:type="dxa"/>
            <w:gridSpan w:val="3"/>
            <w:shd w:val="clear" w:color="auto" w:fill="auto"/>
          </w:tcPr>
          <w:p w14:paraId="72978E9C" w14:textId="77777777" w:rsidR="005A6803" w:rsidRPr="00366B3D" w:rsidRDefault="005A6803" w:rsidP="005A6803">
            <w:r w:rsidRPr="00366B3D">
              <w:t xml:space="preserve">Fiction: </w:t>
            </w:r>
            <w:r w:rsidR="007634A1">
              <w:t xml:space="preserve">Mystery </w:t>
            </w:r>
            <w:r w:rsidRPr="00366B3D">
              <w:t>Purpose: entertain</w:t>
            </w:r>
          </w:p>
          <w:p w14:paraId="3B46EDF5" w14:textId="77777777" w:rsidR="002267C5" w:rsidRPr="00366B3D" w:rsidRDefault="002267C5" w:rsidP="003B6803"/>
          <w:p w14:paraId="2B23B070" w14:textId="77777777" w:rsidR="00127AF8" w:rsidRPr="00366B3D" w:rsidRDefault="00127AF8" w:rsidP="003B6803"/>
          <w:p w14:paraId="133489C3" w14:textId="4639AC9F" w:rsidR="00127AF8" w:rsidRPr="00366B3D" w:rsidRDefault="00531AD0" w:rsidP="003B6803">
            <w:r>
              <w:t>Non-fiction: Newspaper Report</w:t>
            </w:r>
          </w:p>
          <w:p w14:paraId="6195C5D8" w14:textId="77777777" w:rsidR="00127AF8" w:rsidRPr="00366B3D" w:rsidRDefault="00127AF8" w:rsidP="003B6803">
            <w:r w:rsidRPr="00366B3D">
              <w:t>Purpose: Inform</w:t>
            </w:r>
          </w:p>
        </w:tc>
        <w:tc>
          <w:tcPr>
            <w:tcW w:w="1923" w:type="dxa"/>
            <w:gridSpan w:val="2"/>
          </w:tcPr>
          <w:p w14:paraId="49D3DEA9" w14:textId="04972143" w:rsidR="007634A1" w:rsidRDefault="00531AD0" w:rsidP="00127AF8">
            <w:r>
              <w:t>Non-</w:t>
            </w:r>
            <w:r w:rsidR="007634A1">
              <w:t xml:space="preserve">Fiction: </w:t>
            </w:r>
            <w:r>
              <w:t>Recount</w:t>
            </w:r>
          </w:p>
          <w:p w14:paraId="6011E883" w14:textId="04ADF16F" w:rsidR="007634A1" w:rsidRDefault="00531AD0" w:rsidP="00127AF8">
            <w:r>
              <w:t>Purpose: Inform</w:t>
            </w:r>
          </w:p>
          <w:p w14:paraId="2A11D1BE" w14:textId="77777777" w:rsidR="007634A1" w:rsidRDefault="007634A1" w:rsidP="00127AF8"/>
          <w:p w14:paraId="36AA355C" w14:textId="1C1A74B2" w:rsidR="007634A1" w:rsidRPr="00366B3D" w:rsidRDefault="007634A1" w:rsidP="007634A1"/>
        </w:tc>
        <w:tc>
          <w:tcPr>
            <w:tcW w:w="2330" w:type="dxa"/>
            <w:gridSpan w:val="3"/>
            <w:shd w:val="clear" w:color="auto" w:fill="FFFFFF" w:themeFill="background1"/>
          </w:tcPr>
          <w:p w14:paraId="3ACDD37A" w14:textId="0ADBA07B" w:rsidR="00127AF8" w:rsidRPr="00366B3D" w:rsidRDefault="00127AF8" w:rsidP="00EB2BF1">
            <w:r w:rsidRPr="00366B3D">
              <w:t>Fiction:</w:t>
            </w:r>
            <w:r w:rsidR="00CA0A38">
              <w:t xml:space="preserve"> Suspense</w:t>
            </w:r>
          </w:p>
          <w:p w14:paraId="0536CCFC" w14:textId="77777777" w:rsidR="00127AF8" w:rsidRPr="00366B3D" w:rsidRDefault="00127AF8" w:rsidP="00EB2BF1">
            <w:r w:rsidRPr="00366B3D">
              <w:t>Purpose: Entertain</w:t>
            </w:r>
          </w:p>
          <w:p w14:paraId="226294F9" w14:textId="77777777" w:rsidR="00127AF8" w:rsidRPr="00366B3D" w:rsidRDefault="00127AF8" w:rsidP="00EB2BF1"/>
          <w:p w14:paraId="2AB8FF4F" w14:textId="77777777" w:rsidR="002267C5" w:rsidRDefault="002267C5" w:rsidP="00EB2BF1"/>
          <w:p w14:paraId="67C1D82D" w14:textId="77777777" w:rsidR="00A1788C" w:rsidRDefault="00A1788C" w:rsidP="00A1788C">
            <w:r>
              <w:t>Fiction Boost:</w:t>
            </w:r>
          </w:p>
          <w:p w14:paraId="128F15CF" w14:textId="77777777" w:rsidR="00A1788C" w:rsidRDefault="00A1788C" w:rsidP="00A1788C">
            <w:r>
              <w:t>Alma – Settings and atmosphere</w:t>
            </w:r>
          </w:p>
          <w:p w14:paraId="3AF9DB7D" w14:textId="2E65393B" w:rsidR="00531AD0" w:rsidRPr="00366B3D" w:rsidRDefault="00531AD0" w:rsidP="00EB2BF1"/>
        </w:tc>
        <w:tc>
          <w:tcPr>
            <w:tcW w:w="2068" w:type="dxa"/>
            <w:gridSpan w:val="2"/>
          </w:tcPr>
          <w:p w14:paraId="56528FF5" w14:textId="6D564B69" w:rsidR="00531AD0" w:rsidRPr="00366B3D" w:rsidRDefault="00531AD0" w:rsidP="00531AD0">
            <w:r w:rsidRPr="00366B3D">
              <w:t xml:space="preserve">Fiction: </w:t>
            </w:r>
            <w:r w:rsidR="00A1788C">
              <w:t>to inform</w:t>
            </w:r>
          </w:p>
          <w:p w14:paraId="386990F5" w14:textId="4669C4B8" w:rsidR="00531AD0" w:rsidRPr="00366B3D" w:rsidRDefault="00CA0A38" w:rsidP="00531AD0">
            <w:r>
              <w:t>Purpose: E</w:t>
            </w:r>
            <w:r w:rsidR="00531AD0" w:rsidRPr="00366B3D">
              <w:t>ntertain</w:t>
            </w:r>
          </w:p>
          <w:p w14:paraId="1F2B2D76" w14:textId="62ACB104" w:rsidR="00531AD0" w:rsidRDefault="00531AD0" w:rsidP="007634A1"/>
          <w:p w14:paraId="67E54190" w14:textId="77777777" w:rsidR="00531AD0" w:rsidRDefault="00531AD0" w:rsidP="007634A1"/>
          <w:p w14:paraId="4921C7D9" w14:textId="6DDFB0B8" w:rsidR="002267C5" w:rsidRPr="00366B3D" w:rsidRDefault="002267C5" w:rsidP="00B9253E"/>
        </w:tc>
      </w:tr>
      <w:tr w:rsidR="009F49AE" w14:paraId="69315FE7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0A9BA1F2" w14:textId="77777777" w:rsidR="009F49AE" w:rsidRPr="000F5C17" w:rsidRDefault="009F49A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8" w:type="dxa"/>
          </w:tcPr>
          <w:p w14:paraId="0FA072F8" w14:textId="77777777" w:rsidR="009F49AE" w:rsidRPr="00366B3D" w:rsidRDefault="000F5C17">
            <w:r w:rsidRPr="00366B3D">
              <w:t>Place Value</w:t>
            </w:r>
          </w:p>
          <w:p w14:paraId="19675476" w14:textId="77777777" w:rsidR="000F5C17" w:rsidRPr="00366B3D" w:rsidRDefault="00505C59">
            <w:r w:rsidRPr="00366B3D">
              <w:t>4 O</w:t>
            </w:r>
            <w:r w:rsidR="00A55D6E" w:rsidRPr="00366B3D">
              <w:t>perations</w:t>
            </w:r>
          </w:p>
        </w:tc>
        <w:tc>
          <w:tcPr>
            <w:tcW w:w="2262" w:type="dxa"/>
            <w:gridSpan w:val="2"/>
          </w:tcPr>
          <w:p w14:paraId="2C1FE778" w14:textId="77777777" w:rsidR="009F49AE" w:rsidRPr="00366B3D" w:rsidRDefault="00A55D6E">
            <w:r w:rsidRPr="00366B3D">
              <w:t>Fractions</w:t>
            </w:r>
          </w:p>
          <w:p w14:paraId="5EFFADB3" w14:textId="77777777" w:rsidR="00A55D6E" w:rsidRPr="00366B3D" w:rsidRDefault="00505C59" w:rsidP="00505C59">
            <w:r w:rsidRPr="00366B3D">
              <w:t>Measures – Converting units</w:t>
            </w:r>
          </w:p>
        </w:tc>
        <w:tc>
          <w:tcPr>
            <w:tcW w:w="2409" w:type="dxa"/>
            <w:gridSpan w:val="3"/>
            <w:shd w:val="clear" w:color="auto" w:fill="auto"/>
          </w:tcPr>
          <w:p w14:paraId="11B79455" w14:textId="77777777" w:rsidR="00EA447C" w:rsidRPr="00366B3D" w:rsidRDefault="00505C59">
            <w:r w:rsidRPr="00366B3D">
              <w:t>Ratio</w:t>
            </w:r>
          </w:p>
          <w:p w14:paraId="4AC22E5C" w14:textId="77777777" w:rsidR="00505C59" w:rsidRPr="00366B3D" w:rsidRDefault="00505C59">
            <w:r w:rsidRPr="00366B3D">
              <w:t>Algebra</w:t>
            </w:r>
          </w:p>
          <w:p w14:paraId="16796314" w14:textId="77777777" w:rsidR="00505C59" w:rsidRPr="00366B3D" w:rsidRDefault="00505C59">
            <w:r w:rsidRPr="00366B3D">
              <w:t>Decimals</w:t>
            </w:r>
          </w:p>
        </w:tc>
        <w:tc>
          <w:tcPr>
            <w:tcW w:w="1923" w:type="dxa"/>
            <w:gridSpan w:val="2"/>
          </w:tcPr>
          <w:p w14:paraId="49DAC012" w14:textId="77777777" w:rsidR="00127AF8" w:rsidRPr="00366B3D" w:rsidRDefault="00505C59" w:rsidP="00EB2BF1">
            <w:r w:rsidRPr="00366B3D">
              <w:t>Fractions, decimals and percentages</w:t>
            </w:r>
          </w:p>
          <w:p w14:paraId="68074927" w14:textId="77777777" w:rsidR="00505C59" w:rsidRPr="00366B3D" w:rsidRDefault="00CE4183" w:rsidP="00EB2BF1">
            <w:r w:rsidRPr="00366B3D">
              <w:t>Area, perimeter and volume</w:t>
            </w:r>
          </w:p>
          <w:p w14:paraId="7A8E5C78" w14:textId="77777777" w:rsidR="00CE4183" w:rsidRPr="00366B3D" w:rsidRDefault="00CE4183" w:rsidP="00EB2BF1">
            <w:r w:rsidRPr="00366B3D">
              <w:t>Statistics</w:t>
            </w:r>
          </w:p>
          <w:p w14:paraId="427E58BC" w14:textId="77777777" w:rsidR="00505C59" w:rsidRPr="00366B3D" w:rsidRDefault="00505C59" w:rsidP="00EB2BF1"/>
        </w:tc>
        <w:tc>
          <w:tcPr>
            <w:tcW w:w="2330" w:type="dxa"/>
            <w:gridSpan w:val="3"/>
            <w:shd w:val="clear" w:color="auto" w:fill="FFFFFF" w:themeFill="background1"/>
          </w:tcPr>
          <w:p w14:paraId="041F08EE" w14:textId="77777777" w:rsidR="00127AF8" w:rsidRPr="00366B3D" w:rsidRDefault="00127AF8" w:rsidP="00127AF8">
            <w:r w:rsidRPr="00366B3D">
              <w:t>Properties of shape</w:t>
            </w:r>
          </w:p>
          <w:p w14:paraId="35A643C4" w14:textId="77777777" w:rsidR="00127AF8" w:rsidRPr="00366B3D" w:rsidRDefault="00CE4183" w:rsidP="00127AF8">
            <w:r w:rsidRPr="00366B3D">
              <w:t>Position and Directions</w:t>
            </w:r>
          </w:p>
          <w:p w14:paraId="46827D9C" w14:textId="77777777" w:rsidR="00CE4183" w:rsidRPr="00366B3D" w:rsidRDefault="00CE4183" w:rsidP="00127AF8"/>
          <w:p w14:paraId="1719A77C" w14:textId="77777777" w:rsidR="00CE4183" w:rsidRPr="00366B3D" w:rsidRDefault="00CE4183" w:rsidP="00127AF8">
            <w:r w:rsidRPr="00366B3D">
              <w:t>SATs Revision</w:t>
            </w:r>
          </w:p>
          <w:p w14:paraId="4E3B0368" w14:textId="77777777" w:rsidR="009F49AE" w:rsidRPr="00366B3D" w:rsidRDefault="009F49AE" w:rsidP="00EB2BF1"/>
        </w:tc>
        <w:tc>
          <w:tcPr>
            <w:tcW w:w="2068" w:type="dxa"/>
            <w:gridSpan w:val="2"/>
          </w:tcPr>
          <w:p w14:paraId="48FE91EF" w14:textId="77777777" w:rsidR="00EA447C" w:rsidRPr="00366B3D" w:rsidRDefault="00127AF8">
            <w:r w:rsidRPr="00366B3D">
              <w:t>Investigations and preparation for KS3.</w:t>
            </w:r>
          </w:p>
        </w:tc>
      </w:tr>
      <w:tr w:rsidR="009F49AE" w14:paraId="1489383A" w14:textId="77777777" w:rsidTr="00EE26E7">
        <w:tc>
          <w:tcPr>
            <w:tcW w:w="2198" w:type="dxa"/>
            <w:vMerge/>
            <w:shd w:val="clear" w:color="auto" w:fill="DEEAF6" w:themeFill="accent1" w:themeFillTint="33"/>
          </w:tcPr>
          <w:p w14:paraId="26391835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77626352" w14:textId="77777777" w:rsidR="009F49AE" w:rsidRPr="00366B3D" w:rsidRDefault="00EE26E7" w:rsidP="009F49AE">
            <w:pPr>
              <w:jc w:val="center"/>
            </w:pPr>
            <w:r w:rsidRPr="00366B3D">
              <w:t>Continuous fluency practice, both written and mental, planned for based on ongoing assessments</w:t>
            </w:r>
          </w:p>
        </w:tc>
      </w:tr>
      <w:tr w:rsidR="00366B3D" w14:paraId="0E92B8FC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6F3ED139" w14:textId="77777777" w:rsidR="00366B3D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  <w:p w14:paraId="57ED74D6" w14:textId="77777777" w:rsidR="00366B3D" w:rsidRPr="000F5C17" w:rsidRDefault="00366B3D" w:rsidP="00366B3D">
            <w:pPr>
              <w:rPr>
                <w:b/>
              </w:rPr>
            </w:pPr>
          </w:p>
        </w:tc>
        <w:tc>
          <w:tcPr>
            <w:tcW w:w="2198" w:type="dxa"/>
          </w:tcPr>
          <w:p w14:paraId="4BA81CC5" w14:textId="77777777" w:rsidR="00366B3D" w:rsidRPr="00366B3D" w:rsidRDefault="00366B3D" w:rsidP="00366B3D">
            <w:r w:rsidRPr="00366B3D">
              <w:t>Living things and their Habitats</w:t>
            </w:r>
          </w:p>
        </w:tc>
        <w:tc>
          <w:tcPr>
            <w:tcW w:w="2262" w:type="dxa"/>
            <w:gridSpan w:val="2"/>
          </w:tcPr>
          <w:p w14:paraId="0B64820B" w14:textId="77777777" w:rsidR="00366B3D" w:rsidRPr="00366B3D" w:rsidRDefault="00366B3D" w:rsidP="00366B3D">
            <w:r w:rsidRPr="00366B3D">
              <w:t>Animals including humans</w:t>
            </w:r>
          </w:p>
        </w:tc>
        <w:tc>
          <w:tcPr>
            <w:tcW w:w="2409" w:type="dxa"/>
            <w:gridSpan w:val="3"/>
            <w:shd w:val="clear" w:color="auto" w:fill="auto"/>
          </w:tcPr>
          <w:p w14:paraId="29DD969F" w14:textId="77777777" w:rsidR="00366B3D" w:rsidRPr="00366B3D" w:rsidRDefault="00366B3D" w:rsidP="00366B3D">
            <w:r w:rsidRPr="00366B3D">
              <w:t>Evolution and Inheritance</w:t>
            </w:r>
          </w:p>
        </w:tc>
        <w:tc>
          <w:tcPr>
            <w:tcW w:w="1923" w:type="dxa"/>
            <w:gridSpan w:val="2"/>
          </w:tcPr>
          <w:p w14:paraId="34E81533" w14:textId="77777777" w:rsidR="00366B3D" w:rsidRPr="00366B3D" w:rsidRDefault="00366B3D" w:rsidP="00366B3D">
            <w:r w:rsidRPr="00366B3D">
              <w:t>Light</w:t>
            </w:r>
          </w:p>
        </w:tc>
        <w:tc>
          <w:tcPr>
            <w:tcW w:w="2330" w:type="dxa"/>
            <w:gridSpan w:val="3"/>
            <w:shd w:val="clear" w:color="auto" w:fill="FFFFFF" w:themeFill="background1"/>
          </w:tcPr>
          <w:p w14:paraId="46820B49" w14:textId="77777777" w:rsidR="00366B3D" w:rsidRPr="00366B3D" w:rsidRDefault="00366B3D" w:rsidP="00366B3D">
            <w:r>
              <w:t xml:space="preserve">SATS revision </w:t>
            </w:r>
          </w:p>
        </w:tc>
        <w:tc>
          <w:tcPr>
            <w:tcW w:w="2068" w:type="dxa"/>
            <w:gridSpan w:val="2"/>
          </w:tcPr>
          <w:p w14:paraId="05F7CD7C" w14:textId="77777777" w:rsidR="00366B3D" w:rsidRPr="00366B3D" w:rsidRDefault="00366B3D" w:rsidP="00366B3D">
            <w:r w:rsidRPr="00366B3D">
              <w:t>Electricity</w:t>
            </w:r>
          </w:p>
        </w:tc>
      </w:tr>
      <w:tr w:rsidR="00366B3D" w14:paraId="17B1FC1B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2DCF5219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058D458E" w14:textId="77777777" w:rsidR="00366B3D" w:rsidRPr="00366B3D" w:rsidRDefault="00366B3D" w:rsidP="00366B3D">
            <w:pPr>
              <w:jc w:val="center"/>
            </w:pPr>
            <w:r w:rsidRPr="00366B3D">
              <w:t>Each unit has its own retrieval activities focus based on ongoing assessments of learning and depth of understanding</w:t>
            </w:r>
          </w:p>
        </w:tc>
      </w:tr>
      <w:tr w:rsidR="00366B3D" w14:paraId="58C53CB9" w14:textId="77777777" w:rsidTr="00251C55">
        <w:tc>
          <w:tcPr>
            <w:tcW w:w="2198" w:type="dxa"/>
            <w:vMerge/>
            <w:shd w:val="clear" w:color="auto" w:fill="DEEAF6" w:themeFill="accent1" w:themeFillTint="33"/>
          </w:tcPr>
          <w:p w14:paraId="22214F08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</w:tcPr>
          <w:p w14:paraId="72E1BAB9" w14:textId="77777777" w:rsidR="00366B3D" w:rsidRPr="00366B3D" w:rsidRDefault="00366B3D" w:rsidP="00366B3D">
            <w:pPr>
              <w:jc w:val="center"/>
            </w:pPr>
            <w:r w:rsidRPr="00366B3D">
              <w:t>Working Scientifically is taught throughout each unit</w:t>
            </w:r>
          </w:p>
        </w:tc>
      </w:tr>
      <w:tr w:rsidR="00366B3D" w14:paraId="4C3645C0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21B7663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759" w:type="dxa"/>
            <w:gridSpan w:val="2"/>
            <w:shd w:val="clear" w:color="auto" w:fill="auto"/>
          </w:tcPr>
          <w:p w14:paraId="13DA149E" w14:textId="77777777" w:rsidR="00366B3D" w:rsidRPr="00366B3D" w:rsidRDefault="00366B3D" w:rsidP="00366B3D"/>
        </w:tc>
        <w:tc>
          <w:tcPr>
            <w:tcW w:w="2551" w:type="dxa"/>
            <w:gridSpan w:val="2"/>
            <w:shd w:val="clear" w:color="auto" w:fill="auto"/>
          </w:tcPr>
          <w:p w14:paraId="3055BECD" w14:textId="77777777" w:rsidR="00366B3D" w:rsidRPr="00366B3D" w:rsidRDefault="00B076F5" w:rsidP="00366B3D">
            <w:r w:rsidRPr="00366B3D">
              <w:t>Ancient Greece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64858A4C" w14:textId="77777777" w:rsidR="00366B3D" w:rsidRPr="00366B3D" w:rsidRDefault="00366B3D" w:rsidP="00366B3D"/>
        </w:tc>
        <w:tc>
          <w:tcPr>
            <w:tcW w:w="2268" w:type="dxa"/>
            <w:gridSpan w:val="3"/>
            <w:shd w:val="clear" w:color="auto" w:fill="auto"/>
          </w:tcPr>
          <w:p w14:paraId="72177EEA" w14:textId="77777777" w:rsidR="00366B3D" w:rsidRPr="00366B3D" w:rsidRDefault="00B076F5" w:rsidP="00366B3D">
            <w:r w:rsidRPr="00366B3D">
              <w:t>Early Islamic civilisations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A6CDA23" w14:textId="77777777" w:rsidR="00366B3D" w:rsidRPr="00366B3D" w:rsidRDefault="00366B3D" w:rsidP="00366B3D"/>
        </w:tc>
        <w:tc>
          <w:tcPr>
            <w:tcW w:w="1643" w:type="dxa"/>
            <w:shd w:val="clear" w:color="auto" w:fill="FFFFFF" w:themeFill="background1"/>
          </w:tcPr>
          <w:p w14:paraId="0CF91F66" w14:textId="3CD3C117" w:rsidR="00366B3D" w:rsidRPr="00366B3D" w:rsidRDefault="00986A31" w:rsidP="00366B3D">
            <w:r>
              <w:t>The Windrush Generation</w:t>
            </w:r>
          </w:p>
        </w:tc>
      </w:tr>
      <w:tr w:rsidR="00366B3D" w14:paraId="1629FA41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591EAB58" w14:textId="77777777" w:rsidR="00366B3D" w:rsidRPr="000F5C17" w:rsidRDefault="00366B3D" w:rsidP="00366B3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</w:tc>
        <w:tc>
          <w:tcPr>
            <w:tcW w:w="2759" w:type="dxa"/>
            <w:gridSpan w:val="2"/>
            <w:shd w:val="clear" w:color="auto" w:fill="auto"/>
          </w:tcPr>
          <w:p w14:paraId="08A02B95" w14:textId="77777777" w:rsidR="00366B3D" w:rsidRPr="00B076F5" w:rsidRDefault="00B076F5" w:rsidP="00366B3D">
            <w:pPr>
              <w:rPr>
                <w:color w:val="FFFFFF" w:themeColor="background1"/>
              </w:rPr>
            </w:pPr>
            <w:r w:rsidRPr="00366B3D">
              <w:t>South America</w:t>
            </w:r>
          </w:p>
        </w:tc>
        <w:tc>
          <w:tcPr>
            <w:tcW w:w="2693" w:type="dxa"/>
            <w:gridSpan w:val="3"/>
            <w:shd w:val="clear" w:color="auto" w:fill="FFFFFF" w:themeFill="background1"/>
          </w:tcPr>
          <w:p w14:paraId="03B4BA17" w14:textId="77777777" w:rsidR="00366B3D" w:rsidRPr="00366B3D" w:rsidRDefault="00366B3D" w:rsidP="00366B3D"/>
        </w:tc>
        <w:tc>
          <w:tcPr>
            <w:tcW w:w="1559" w:type="dxa"/>
            <w:gridSpan w:val="2"/>
            <w:shd w:val="clear" w:color="auto" w:fill="auto"/>
          </w:tcPr>
          <w:p w14:paraId="4753B85B" w14:textId="77777777" w:rsidR="00366B3D" w:rsidRPr="00366B3D" w:rsidRDefault="00B076F5" w:rsidP="00366B3D">
            <w:r w:rsidRPr="00366B3D">
              <w:t>EU: Trading across the world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1D45725" w14:textId="77777777" w:rsidR="00366B3D" w:rsidRPr="00366B3D" w:rsidRDefault="00366B3D" w:rsidP="00366B3D"/>
        </w:tc>
        <w:tc>
          <w:tcPr>
            <w:tcW w:w="1843" w:type="dxa"/>
            <w:shd w:val="clear" w:color="auto" w:fill="FFFFFF" w:themeFill="background1"/>
          </w:tcPr>
          <w:p w14:paraId="7A200958" w14:textId="77777777" w:rsidR="00366B3D" w:rsidRPr="00366B3D" w:rsidRDefault="00366B3D" w:rsidP="00366B3D">
            <w:r w:rsidRPr="00366B3D">
              <w:t>Grid References</w:t>
            </w:r>
            <w:r w:rsidR="00B076F5">
              <w:t xml:space="preserve"> &amp; Fieldwork</w:t>
            </w:r>
          </w:p>
        </w:tc>
        <w:tc>
          <w:tcPr>
            <w:tcW w:w="2068" w:type="dxa"/>
            <w:gridSpan w:val="2"/>
            <w:shd w:val="clear" w:color="auto" w:fill="auto"/>
          </w:tcPr>
          <w:p w14:paraId="3A136C2E" w14:textId="77777777" w:rsidR="00366B3D" w:rsidRPr="00366B3D" w:rsidRDefault="00366B3D" w:rsidP="00366B3D"/>
        </w:tc>
      </w:tr>
      <w:tr w:rsidR="00366B3D" w14:paraId="1669B7E9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63724569" w14:textId="77777777" w:rsidR="00366B3D" w:rsidRPr="000F5C17" w:rsidRDefault="00366B3D" w:rsidP="00366B3D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</w:tc>
        <w:tc>
          <w:tcPr>
            <w:tcW w:w="2198" w:type="dxa"/>
            <w:shd w:val="clear" w:color="auto" w:fill="auto"/>
          </w:tcPr>
          <w:p w14:paraId="31DDB705" w14:textId="77777777" w:rsidR="00366B3D" w:rsidRPr="00366B3D" w:rsidRDefault="002B5323" w:rsidP="002B5323">
            <w:r w:rsidRPr="00366B3D">
              <w:t>Explosion of Pop Art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14:paraId="21C3078C" w14:textId="77777777" w:rsidR="00366B3D" w:rsidRPr="00366B3D" w:rsidRDefault="00366B3D" w:rsidP="00366B3D"/>
        </w:tc>
        <w:tc>
          <w:tcPr>
            <w:tcW w:w="2409" w:type="dxa"/>
            <w:gridSpan w:val="3"/>
            <w:shd w:val="clear" w:color="auto" w:fill="FFFFFF" w:themeFill="background1"/>
          </w:tcPr>
          <w:p w14:paraId="52053956" w14:textId="77777777" w:rsidR="00366B3D" w:rsidRPr="00366B3D" w:rsidRDefault="002B5323" w:rsidP="00366B3D">
            <w:r w:rsidRPr="00366B3D">
              <w:t>Expressionism</w:t>
            </w:r>
          </w:p>
        </w:tc>
        <w:tc>
          <w:tcPr>
            <w:tcW w:w="1923" w:type="dxa"/>
            <w:gridSpan w:val="2"/>
            <w:shd w:val="clear" w:color="auto" w:fill="D9D9D9" w:themeFill="background1" w:themeFillShade="D9"/>
          </w:tcPr>
          <w:p w14:paraId="2D7569EA" w14:textId="77777777" w:rsidR="00366B3D" w:rsidRPr="00366B3D" w:rsidRDefault="00366B3D" w:rsidP="00366B3D"/>
        </w:tc>
        <w:tc>
          <w:tcPr>
            <w:tcW w:w="2330" w:type="dxa"/>
            <w:gridSpan w:val="3"/>
            <w:shd w:val="clear" w:color="auto" w:fill="D9D9D9" w:themeFill="background1" w:themeFillShade="D9"/>
          </w:tcPr>
          <w:p w14:paraId="0C6D0F67" w14:textId="77777777" w:rsidR="00366B3D" w:rsidRPr="00366B3D" w:rsidRDefault="00366B3D" w:rsidP="00366B3D"/>
        </w:tc>
        <w:tc>
          <w:tcPr>
            <w:tcW w:w="2068" w:type="dxa"/>
            <w:gridSpan w:val="2"/>
            <w:shd w:val="clear" w:color="auto" w:fill="auto"/>
          </w:tcPr>
          <w:p w14:paraId="4EF48A47" w14:textId="77777777" w:rsidR="00366B3D" w:rsidRPr="00366B3D" w:rsidRDefault="00366B3D" w:rsidP="00366B3D">
            <w:r w:rsidRPr="00366B3D">
              <w:t>Futurism</w:t>
            </w:r>
          </w:p>
        </w:tc>
      </w:tr>
      <w:tr w:rsidR="00366B3D" w14:paraId="6073F2C9" w14:textId="77777777" w:rsidTr="00646FFC">
        <w:tc>
          <w:tcPr>
            <w:tcW w:w="2198" w:type="dxa"/>
            <w:shd w:val="clear" w:color="auto" w:fill="DEEAF6" w:themeFill="accent1" w:themeFillTint="33"/>
          </w:tcPr>
          <w:p w14:paraId="70C1319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E9981A5" w14:textId="77777777" w:rsidR="00366B3D" w:rsidRPr="00366B3D" w:rsidRDefault="00366B3D" w:rsidP="00366B3D"/>
        </w:tc>
        <w:tc>
          <w:tcPr>
            <w:tcW w:w="2262" w:type="dxa"/>
            <w:gridSpan w:val="2"/>
            <w:shd w:val="clear" w:color="auto" w:fill="FFFFFF" w:themeFill="background1"/>
          </w:tcPr>
          <w:p w14:paraId="220F6B8A" w14:textId="77777777" w:rsidR="00366B3D" w:rsidRPr="00366B3D" w:rsidRDefault="002B5323" w:rsidP="00366B3D">
            <w:r w:rsidRPr="00366B3D">
              <w:t>DT: Cooking - Bolognaise</w:t>
            </w:r>
          </w:p>
        </w:tc>
        <w:tc>
          <w:tcPr>
            <w:tcW w:w="2409" w:type="dxa"/>
            <w:gridSpan w:val="3"/>
            <w:shd w:val="clear" w:color="auto" w:fill="D9D9D9" w:themeFill="background1" w:themeFillShade="D9"/>
          </w:tcPr>
          <w:p w14:paraId="449D4362" w14:textId="77777777" w:rsidR="00366B3D" w:rsidRPr="00366B3D" w:rsidRDefault="00366B3D" w:rsidP="00366B3D"/>
        </w:tc>
        <w:tc>
          <w:tcPr>
            <w:tcW w:w="1923" w:type="dxa"/>
            <w:gridSpan w:val="2"/>
            <w:shd w:val="clear" w:color="auto" w:fill="D0CECE" w:themeFill="background2" w:themeFillShade="E6"/>
          </w:tcPr>
          <w:p w14:paraId="602ECD8F" w14:textId="5DD36288" w:rsidR="00366B3D" w:rsidRPr="00366B3D" w:rsidRDefault="00366B3D" w:rsidP="00646FFC"/>
        </w:tc>
        <w:tc>
          <w:tcPr>
            <w:tcW w:w="2330" w:type="dxa"/>
            <w:gridSpan w:val="3"/>
            <w:shd w:val="clear" w:color="auto" w:fill="auto"/>
          </w:tcPr>
          <w:p w14:paraId="7E90C14F" w14:textId="77777777" w:rsidR="00366B3D" w:rsidRPr="00366B3D" w:rsidRDefault="00383545" w:rsidP="00366B3D">
            <w:r>
              <w:t>SATS revision</w:t>
            </w:r>
          </w:p>
        </w:tc>
        <w:tc>
          <w:tcPr>
            <w:tcW w:w="2068" w:type="dxa"/>
            <w:gridSpan w:val="2"/>
            <w:shd w:val="clear" w:color="auto" w:fill="FFFFFF" w:themeFill="background1"/>
          </w:tcPr>
          <w:p w14:paraId="1254F627" w14:textId="1E490B8A" w:rsidR="00366B3D" w:rsidRPr="00366B3D" w:rsidRDefault="00646FFC" w:rsidP="00366B3D">
            <w:r>
              <w:t>CAMs</w:t>
            </w:r>
          </w:p>
        </w:tc>
      </w:tr>
      <w:tr w:rsidR="00366B3D" w14:paraId="71043000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5B35E0D6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198" w:type="dxa"/>
          </w:tcPr>
          <w:p w14:paraId="3CFF4716" w14:textId="77777777" w:rsidR="00366B3D" w:rsidRPr="00366B3D" w:rsidRDefault="00366B3D" w:rsidP="00366B3D">
            <w:r w:rsidRPr="00366B3D">
              <w:t>Swimming</w:t>
            </w:r>
          </w:p>
        </w:tc>
        <w:tc>
          <w:tcPr>
            <w:tcW w:w="2262" w:type="dxa"/>
            <w:gridSpan w:val="2"/>
          </w:tcPr>
          <w:p w14:paraId="2856EC90" w14:textId="77777777" w:rsidR="00366B3D" w:rsidRPr="00366B3D" w:rsidRDefault="00366B3D" w:rsidP="00366B3D">
            <w:r w:rsidRPr="00366B3D">
              <w:t>Netball</w:t>
            </w:r>
          </w:p>
          <w:p w14:paraId="29BE146D" w14:textId="77777777" w:rsidR="00366B3D" w:rsidRPr="00366B3D" w:rsidRDefault="00366B3D" w:rsidP="00366B3D">
            <w:r w:rsidRPr="00366B3D">
              <w:t>Dance</w:t>
            </w:r>
          </w:p>
        </w:tc>
        <w:tc>
          <w:tcPr>
            <w:tcW w:w="2409" w:type="dxa"/>
            <w:gridSpan w:val="3"/>
          </w:tcPr>
          <w:p w14:paraId="7C225157" w14:textId="77777777" w:rsidR="00366B3D" w:rsidRPr="00366B3D" w:rsidRDefault="00366B3D" w:rsidP="00366B3D">
            <w:r w:rsidRPr="00366B3D">
              <w:t>Hockey</w:t>
            </w:r>
          </w:p>
          <w:p w14:paraId="4B977C34" w14:textId="77777777" w:rsidR="00366B3D" w:rsidRPr="00366B3D" w:rsidRDefault="00366B3D" w:rsidP="00366B3D">
            <w:r w:rsidRPr="00366B3D">
              <w:t>Combat</w:t>
            </w:r>
          </w:p>
        </w:tc>
        <w:tc>
          <w:tcPr>
            <w:tcW w:w="1923" w:type="dxa"/>
            <w:gridSpan w:val="2"/>
          </w:tcPr>
          <w:p w14:paraId="0D84ABA3" w14:textId="77777777" w:rsidR="00366B3D" w:rsidRPr="00366B3D" w:rsidRDefault="00366B3D" w:rsidP="00366B3D">
            <w:r w:rsidRPr="00366B3D">
              <w:t>Football</w:t>
            </w:r>
          </w:p>
          <w:p w14:paraId="35B95067" w14:textId="77777777" w:rsidR="00366B3D" w:rsidRPr="00366B3D" w:rsidRDefault="00366B3D" w:rsidP="00366B3D">
            <w:r w:rsidRPr="00366B3D">
              <w:t>Gymnastics</w:t>
            </w:r>
          </w:p>
        </w:tc>
        <w:tc>
          <w:tcPr>
            <w:tcW w:w="2330" w:type="dxa"/>
            <w:gridSpan w:val="3"/>
            <w:shd w:val="clear" w:color="auto" w:fill="FFFFFF" w:themeFill="background1"/>
          </w:tcPr>
          <w:p w14:paraId="214E3E23" w14:textId="77777777" w:rsidR="00366B3D" w:rsidRPr="00366B3D" w:rsidRDefault="00366B3D" w:rsidP="00366B3D">
            <w:r w:rsidRPr="00366B3D">
              <w:t>Tennis</w:t>
            </w:r>
          </w:p>
          <w:p w14:paraId="51B27977" w14:textId="77777777" w:rsidR="00366B3D" w:rsidRPr="00366B3D" w:rsidRDefault="00366B3D" w:rsidP="00366B3D">
            <w:r w:rsidRPr="00366B3D">
              <w:t>Dance: Charleston</w:t>
            </w:r>
          </w:p>
        </w:tc>
        <w:tc>
          <w:tcPr>
            <w:tcW w:w="2068" w:type="dxa"/>
            <w:gridSpan w:val="2"/>
          </w:tcPr>
          <w:p w14:paraId="46EA9F46" w14:textId="77777777" w:rsidR="00366B3D" w:rsidRPr="00366B3D" w:rsidRDefault="00366B3D" w:rsidP="00366B3D">
            <w:r w:rsidRPr="00366B3D">
              <w:t>Athletics</w:t>
            </w:r>
          </w:p>
          <w:p w14:paraId="31ED207D" w14:textId="77777777" w:rsidR="00366B3D" w:rsidRPr="00366B3D" w:rsidRDefault="00366B3D" w:rsidP="00366B3D">
            <w:r w:rsidRPr="00366B3D">
              <w:t>Fitness Bootcamp</w:t>
            </w:r>
          </w:p>
        </w:tc>
      </w:tr>
      <w:tr w:rsidR="00366B3D" w14:paraId="51BE57A8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48B272F9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00F1A7C8" w14:textId="77777777" w:rsidR="00366B3D" w:rsidRPr="00366B3D" w:rsidRDefault="00366B3D" w:rsidP="00366B3D">
            <w:pPr>
              <w:jc w:val="center"/>
            </w:pPr>
            <w:r w:rsidRPr="00366B3D">
              <w:t>In addition to the taught unit, each class partake in 30 mins physical activity, with a physical and mental wellbeing focus</w:t>
            </w:r>
          </w:p>
        </w:tc>
      </w:tr>
      <w:tr w:rsidR="00366B3D" w14:paraId="13076107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0E35A41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8" w:type="dxa"/>
          </w:tcPr>
          <w:p w14:paraId="3AE60145" w14:textId="77777777" w:rsidR="00366B3D" w:rsidRPr="00366B3D" w:rsidRDefault="00366B3D" w:rsidP="00366B3D">
            <w:r w:rsidRPr="00366B3D">
              <w:t>Computing systems and network - communication</w:t>
            </w:r>
          </w:p>
        </w:tc>
        <w:tc>
          <w:tcPr>
            <w:tcW w:w="2262" w:type="dxa"/>
            <w:gridSpan w:val="2"/>
          </w:tcPr>
          <w:p w14:paraId="24CB7CE6" w14:textId="77777777" w:rsidR="00366B3D" w:rsidRPr="00366B3D" w:rsidRDefault="00366B3D" w:rsidP="00366B3D">
            <w:r w:rsidRPr="00366B3D">
              <w:t>Creating media - 3D modelling</w:t>
            </w:r>
          </w:p>
        </w:tc>
        <w:tc>
          <w:tcPr>
            <w:tcW w:w="2409" w:type="dxa"/>
            <w:gridSpan w:val="3"/>
            <w:shd w:val="clear" w:color="auto" w:fill="auto"/>
          </w:tcPr>
          <w:p w14:paraId="2D834C50" w14:textId="77777777" w:rsidR="00366B3D" w:rsidRPr="00366B3D" w:rsidRDefault="00366B3D" w:rsidP="00366B3D">
            <w:r w:rsidRPr="00366B3D">
              <w:t>Spreadsheets</w:t>
            </w:r>
          </w:p>
        </w:tc>
        <w:tc>
          <w:tcPr>
            <w:tcW w:w="1923" w:type="dxa"/>
            <w:gridSpan w:val="2"/>
            <w:shd w:val="clear" w:color="auto" w:fill="auto"/>
          </w:tcPr>
          <w:p w14:paraId="21135ADA" w14:textId="77777777" w:rsidR="00366B3D" w:rsidRPr="00366B3D" w:rsidRDefault="00366B3D" w:rsidP="00366B3D">
            <w:r w:rsidRPr="00366B3D">
              <w:t>Programming- variables in games</w:t>
            </w:r>
          </w:p>
        </w:tc>
        <w:tc>
          <w:tcPr>
            <w:tcW w:w="2330" w:type="dxa"/>
            <w:gridSpan w:val="3"/>
            <w:shd w:val="clear" w:color="auto" w:fill="auto"/>
          </w:tcPr>
          <w:p w14:paraId="7E91231A" w14:textId="071D2065" w:rsidR="00366B3D" w:rsidRPr="00366B3D" w:rsidRDefault="00A1788C" w:rsidP="00366B3D">
            <w:r>
              <w:t>Programming - Microbit</w:t>
            </w:r>
          </w:p>
        </w:tc>
        <w:tc>
          <w:tcPr>
            <w:tcW w:w="2068" w:type="dxa"/>
            <w:gridSpan w:val="2"/>
          </w:tcPr>
          <w:p w14:paraId="20FC8858" w14:textId="20F11490" w:rsidR="00366B3D" w:rsidRPr="00366B3D" w:rsidRDefault="00A1788C" w:rsidP="00366B3D">
            <w:r>
              <w:t>Tinkercad</w:t>
            </w:r>
          </w:p>
        </w:tc>
      </w:tr>
      <w:tr w:rsidR="00366B3D" w14:paraId="2512FF3A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1D2200D8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3C8713E5" w14:textId="77777777" w:rsidR="00366B3D" w:rsidRPr="00366B3D" w:rsidRDefault="00366B3D" w:rsidP="00366B3D">
            <w:pPr>
              <w:jc w:val="center"/>
            </w:pPr>
            <w:r w:rsidRPr="00366B3D">
              <w:t>Online safety is taught at the start of every session</w:t>
            </w:r>
          </w:p>
        </w:tc>
      </w:tr>
      <w:tr w:rsidR="00366B3D" w14:paraId="4A9C232A" w14:textId="77777777" w:rsidTr="007934AE">
        <w:tc>
          <w:tcPr>
            <w:tcW w:w="2198" w:type="dxa"/>
            <w:shd w:val="clear" w:color="auto" w:fill="DEEAF6" w:themeFill="accent1" w:themeFillTint="33"/>
          </w:tcPr>
          <w:p w14:paraId="64D60F09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30BCA9A" w14:textId="77777777" w:rsidR="00366B3D" w:rsidRPr="00366B3D" w:rsidRDefault="00366B3D" w:rsidP="00366B3D"/>
        </w:tc>
        <w:tc>
          <w:tcPr>
            <w:tcW w:w="2262" w:type="dxa"/>
            <w:gridSpan w:val="2"/>
            <w:shd w:val="clear" w:color="auto" w:fill="auto"/>
          </w:tcPr>
          <w:p w14:paraId="766832DC" w14:textId="77777777" w:rsidR="007934AE" w:rsidRPr="00366B3D" w:rsidRDefault="007934AE" w:rsidP="007934AE">
            <w:r w:rsidRPr="00366B3D">
              <w:t xml:space="preserve">Classroom Jazz – Glockenspiels </w:t>
            </w:r>
          </w:p>
          <w:p w14:paraId="1674159E" w14:textId="77777777" w:rsidR="00366B3D" w:rsidRPr="00366B3D" w:rsidRDefault="00366B3D" w:rsidP="00366B3D"/>
        </w:tc>
        <w:tc>
          <w:tcPr>
            <w:tcW w:w="2409" w:type="dxa"/>
            <w:gridSpan w:val="3"/>
            <w:shd w:val="clear" w:color="auto" w:fill="auto"/>
          </w:tcPr>
          <w:p w14:paraId="7E6E03F8" w14:textId="77777777" w:rsidR="007934AE" w:rsidRPr="00366B3D" w:rsidRDefault="007934AE" w:rsidP="007934AE">
            <w:r w:rsidRPr="00366B3D">
              <w:t xml:space="preserve">Happy – </w:t>
            </w:r>
          </w:p>
          <w:p w14:paraId="5D9B3C6D" w14:textId="77777777" w:rsidR="00366B3D" w:rsidRPr="00366B3D" w:rsidRDefault="007934AE" w:rsidP="007934AE">
            <w:r w:rsidRPr="00366B3D">
              <w:t xml:space="preserve">Recorders </w:t>
            </w:r>
          </w:p>
        </w:tc>
        <w:tc>
          <w:tcPr>
            <w:tcW w:w="2061" w:type="dxa"/>
            <w:gridSpan w:val="3"/>
            <w:shd w:val="clear" w:color="auto" w:fill="auto"/>
          </w:tcPr>
          <w:p w14:paraId="2769FAD7" w14:textId="77777777" w:rsidR="00366B3D" w:rsidRPr="00366B3D" w:rsidRDefault="007934AE" w:rsidP="007934AE">
            <w:r w:rsidRPr="00366B3D">
              <w:t xml:space="preserve">Ukulele project </w:t>
            </w:r>
          </w:p>
        </w:tc>
        <w:tc>
          <w:tcPr>
            <w:tcW w:w="2192" w:type="dxa"/>
            <w:gridSpan w:val="2"/>
            <w:shd w:val="clear" w:color="auto" w:fill="D9D9D9" w:themeFill="background1" w:themeFillShade="D9"/>
          </w:tcPr>
          <w:p w14:paraId="27C8CA65" w14:textId="77777777" w:rsidR="00366B3D" w:rsidRPr="00366B3D" w:rsidRDefault="00366B3D" w:rsidP="00366B3D"/>
        </w:tc>
        <w:tc>
          <w:tcPr>
            <w:tcW w:w="2068" w:type="dxa"/>
            <w:gridSpan w:val="2"/>
            <w:shd w:val="clear" w:color="auto" w:fill="auto"/>
          </w:tcPr>
          <w:p w14:paraId="5D0958AF" w14:textId="77777777" w:rsidR="00366B3D" w:rsidRPr="00366B3D" w:rsidRDefault="007934AE" w:rsidP="007934AE">
            <w:pPr>
              <w:jc w:val="center"/>
            </w:pPr>
            <w:r w:rsidRPr="00366B3D">
              <w:t xml:space="preserve">Music and Me – Digital composition </w:t>
            </w:r>
          </w:p>
        </w:tc>
      </w:tr>
      <w:tr w:rsidR="00366B3D" w14:paraId="41ABF3BA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62FDEA2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8" w:type="dxa"/>
          </w:tcPr>
          <w:p w14:paraId="420DE471" w14:textId="77777777" w:rsidR="00366B3D" w:rsidRPr="00366B3D" w:rsidRDefault="00366B3D" w:rsidP="00366B3D">
            <w:r w:rsidRPr="00366B3D">
              <w:t>Stories of Faith</w:t>
            </w:r>
          </w:p>
        </w:tc>
        <w:tc>
          <w:tcPr>
            <w:tcW w:w="2262" w:type="dxa"/>
            <w:gridSpan w:val="2"/>
          </w:tcPr>
          <w:p w14:paraId="2A0194F3" w14:textId="77777777" w:rsidR="00366B3D" w:rsidRPr="00366B3D" w:rsidRDefault="00366B3D" w:rsidP="00366B3D">
            <w:r w:rsidRPr="00366B3D">
              <w:t>What does it mean to be a Christian?</w:t>
            </w:r>
          </w:p>
        </w:tc>
        <w:tc>
          <w:tcPr>
            <w:tcW w:w="4332" w:type="dxa"/>
            <w:gridSpan w:val="5"/>
          </w:tcPr>
          <w:p w14:paraId="19BBF636" w14:textId="77777777" w:rsidR="00366B3D" w:rsidRPr="00366B3D" w:rsidRDefault="00366B3D" w:rsidP="00366B3D">
            <w:r w:rsidRPr="00366B3D">
              <w:t>What is Buddhism?</w:t>
            </w:r>
          </w:p>
        </w:tc>
        <w:tc>
          <w:tcPr>
            <w:tcW w:w="2330" w:type="dxa"/>
            <w:gridSpan w:val="3"/>
          </w:tcPr>
          <w:p w14:paraId="5AE1377A" w14:textId="77777777" w:rsidR="00366B3D" w:rsidRPr="00366B3D" w:rsidRDefault="00366B3D" w:rsidP="00366B3D">
            <w:r w:rsidRPr="00366B3D">
              <w:t>What happens when we die?</w:t>
            </w:r>
          </w:p>
        </w:tc>
        <w:tc>
          <w:tcPr>
            <w:tcW w:w="2068" w:type="dxa"/>
            <w:gridSpan w:val="2"/>
          </w:tcPr>
          <w:p w14:paraId="0D1A3690" w14:textId="77777777" w:rsidR="00366B3D" w:rsidRPr="00366B3D" w:rsidRDefault="00366B3D" w:rsidP="00366B3D">
            <w:r w:rsidRPr="00366B3D">
              <w:t xml:space="preserve">People of Faith – Encouragement and commitment </w:t>
            </w:r>
          </w:p>
        </w:tc>
      </w:tr>
      <w:tr w:rsidR="00366B3D" w14:paraId="2CFECE56" w14:textId="77777777" w:rsidTr="00BF4758">
        <w:tc>
          <w:tcPr>
            <w:tcW w:w="2198" w:type="dxa"/>
            <w:shd w:val="clear" w:color="auto" w:fill="DEEAF6" w:themeFill="accent1" w:themeFillTint="33"/>
          </w:tcPr>
          <w:p w14:paraId="7CB1EFF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51510A23" w14:textId="77777777" w:rsidR="00366B3D" w:rsidRPr="00366B3D" w:rsidRDefault="00366B3D" w:rsidP="00366B3D">
            <w:pPr>
              <w:jc w:val="center"/>
            </w:pPr>
            <w:r w:rsidRPr="00366B3D">
              <w:t>Year 2 – Year 6 are taught French, with Oracy, Literacy and Intercultural understanding being embedded  and further developed weekly</w:t>
            </w:r>
          </w:p>
        </w:tc>
      </w:tr>
      <w:tr w:rsidR="00366B3D" w14:paraId="54D0E25B" w14:textId="77777777" w:rsidTr="002B5323">
        <w:trPr>
          <w:trHeight w:val="413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463E891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8" w:type="dxa"/>
          </w:tcPr>
          <w:p w14:paraId="681F0F80" w14:textId="77777777" w:rsidR="00366B3D" w:rsidRPr="00366B3D" w:rsidRDefault="007934AE" w:rsidP="007934AE">
            <w:pPr>
              <w:spacing w:line="276" w:lineRule="auto"/>
              <w:jc w:val="center"/>
            </w:pPr>
            <w:r w:rsidRPr="00366B3D">
              <w:t xml:space="preserve">Sex and relationships </w:t>
            </w:r>
          </w:p>
        </w:tc>
        <w:tc>
          <w:tcPr>
            <w:tcW w:w="2262" w:type="dxa"/>
            <w:gridSpan w:val="2"/>
          </w:tcPr>
          <w:p w14:paraId="0AA285E8" w14:textId="09BE85CD" w:rsidR="00366B3D" w:rsidRPr="00366B3D" w:rsidRDefault="00E86751" w:rsidP="00366B3D">
            <w:r>
              <w:t>Anti-bullying</w:t>
            </w:r>
          </w:p>
        </w:tc>
        <w:tc>
          <w:tcPr>
            <w:tcW w:w="2409" w:type="dxa"/>
            <w:gridSpan w:val="3"/>
          </w:tcPr>
          <w:p w14:paraId="17F7D80C" w14:textId="77777777" w:rsidR="00366B3D" w:rsidRPr="00366B3D" w:rsidRDefault="007934AE" w:rsidP="00366B3D">
            <w:r w:rsidRPr="00366B3D">
              <w:t>Healthy Lifestyles</w:t>
            </w:r>
          </w:p>
        </w:tc>
        <w:tc>
          <w:tcPr>
            <w:tcW w:w="1923" w:type="dxa"/>
            <w:gridSpan w:val="2"/>
          </w:tcPr>
          <w:p w14:paraId="1A27F1C5" w14:textId="77777777" w:rsidR="00366B3D" w:rsidRPr="00366B3D" w:rsidRDefault="00366B3D" w:rsidP="00366B3D">
            <w:r w:rsidRPr="00366B3D">
              <w:t>Making right decisions.</w:t>
            </w:r>
          </w:p>
        </w:tc>
        <w:tc>
          <w:tcPr>
            <w:tcW w:w="2330" w:type="dxa"/>
            <w:gridSpan w:val="3"/>
            <w:shd w:val="clear" w:color="auto" w:fill="auto"/>
          </w:tcPr>
          <w:p w14:paraId="0972C8E5" w14:textId="77777777" w:rsidR="00366B3D" w:rsidRPr="00366B3D" w:rsidRDefault="00366B3D" w:rsidP="00366B3D">
            <w:r w:rsidRPr="00366B3D">
              <w:t>Citizenship</w:t>
            </w:r>
          </w:p>
        </w:tc>
        <w:tc>
          <w:tcPr>
            <w:tcW w:w="2068" w:type="dxa"/>
            <w:gridSpan w:val="2"/>
          </w:tcPr>
          <w:p w14:paraId="1391A0C2" w14:textId="1320CC66" w:rsidR="00366B3D" w:rsidRPr="00366B3D" w:rsidRDefault="00005D96" w:rsidP="00005D96">
            <w:r>
              <w:t>Budgeting</w:t>
            </w:r>
          </w:p>
        </w:tc>
      </w:tr>
      <w:tr w:rsidR="00366B3D" w14:paraId="0BB54FB6" w14:textId="77777777" w:rsidTr="003E300B">
        <w:trPr>
          <w:trHeight w:val="43"/>
        </w:trPr>
        <w:tc>
          <w:tcPr>
            <w:tcW w:w="2198" w:type="dxa"/>
            <w:vMerge/>
            <w:shd w:val="clear" w:color="auto" w:fill="DEEAF6" w:themeFill="accent1" w:themeFillTint="33"/>
          </w:tcPr>
          <w:p w14:paraId="6C889985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4F7662B3" w14:textId="77777777" w:rsidR="00366B3D" w:rsidRPr="00366B3D" w:rsidRDefault="00366B3D" w:rsidP="00366B3D">
            <w:pPr>
              <w:jc w:val="center"/>
            </w:pPr>
            <w:r w:rsidRPr="00366B3D">
              <w:t>Class teachers conduct a weekly circle time to provoke discussion and exploration of the PSHE learning that week</w:t>
            </w:r>
          </w:p>
        </w:tc>
      </w:tr>
      <w:tr w:rsidR="00366B3D" w14:paraId="58FFA6E0" w14:textId="77777777" w:rsidTr="002B5323">
        <w:trPr>
          <w:trHeight w:val="413"/>
        </w:trPr>
        <w:tc>
          <w:tcPr>
            <w:tcW w:w="2198" w:type="dxa"/>
            <w:shd w:val="clear" w:color="auto" w:fill="DEEAF6" w:themeFill="accent1" w:themeFillTint="33"/>
          </w:tcPr>
          <w:p w14:paraId="45BFB50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8" w:type="dxa"/>
          </w:tcPr>
          <w:p w14:paraId="6691E646" w14:textId="77777777" w:rsidR="00366B3D" w:rsidRPr="00366B3D" w:rsidRDefault="007934AE" w:rsidP="00366B3D">
            <w:pPr>
              <w:spacing w:line="276" w:lineRule="auto"/>
              <w:rPr>
                <w:sz w:val="20"/>
                <w:szCs w:val="20"/>
              </w:rPr>
            </w:pPr>
            <w:r w:rsidRPr="007934AE">
              <w:rPr>
                <w:szCs w:val="20"/>
              </w:rPr>
              <w:t>Swimming lessons</w:t>
            </w:r>
          </w:p>
        </w:tc>
        <w:tc>
          <w:tcPr>
            <w:tcW w:w="2262" w:type="dxa"/>
            <w:gridSpan w:val="2"/>
          </w:tcPr>
          <w:p w14:paraId="063C05DE" w14:textId="77777777" w:rsidR="00366B3D" w:rsidRPr="00366B3D" w:rsidRDefault="007934AE" w:rsidP="00366B3D">
            <w:r>
              <w:t>Cook off</w:t>
            </w:r>
          </w:p>
        </w:tc>
        <w:tc>
          <w:tcPr>
            <w:tcW w:w="2409" w:type="dxa"/>
            <w:gridSpan w:val="3"/>
          </w:tcPr>
          <w:p w14:paraId="3C406F7D" w14:textId="77777777" w:rsidR="007934AE" w:rsidRPr="00366B3D" w:rsidRDefault="007934AE" w:rsidP="00366B3D">
            <w:r>
              <w:t>Art gallery afternoon</w:t>
            </w:r>
          </w:p>
        </w:tc>
        <w:tc>
          <w:tcPr>
            <w:tcW w:w="1923" w:type="dxa"/>
            <w:gridSpan w:val="2"/>
          </w:tcPr>
          <w:p w14:paraId="0F01E628" w14:textId="77777777" w:rsidR="00366B3D" w:rsidRPr="00366B3D" w:rsidRDefault="007934AE" w:rsidP="00366B3D">
            <w:r>
              <w:t>Coordinate hunting</w:t>
            </w:r>
          </w:p>
        </w:tc>
        <w:tc>
          <w:tcPr>
            <w:tcW w:w="2330" w:type="dxa"/>
            <w:gridSpan w:val="3"/>
          </w:tcPr>
          <w:p w14:paraId="78DA5AA2" w14:textId="77777777" w:rsidR="0020149C" w:rsidRDefault="0020149C" w:rsidP="0020149C">
            <w:r>
              <w:t>Magistrates</w:t>
            </w:r>
          </w:p>
          <w:p w14:paraId="7ED7922F" w14:textId="2EE7BB7E" w:rsidR="00366B3D" w:rsidRPr="00366B3D" w:rsidRDefault="0020149C" w:rsidP="0020149C">
            <w:r>
              <w:t>Street Pastors</w:t>
            </w:r>
          </w:p>
        </w:tc>
        <w:tc>
          <w:tcPr>
            <w:tcW w:w="2068" w:type="dxa"/>
            <w:gridSpan w:val="2"/>
          </w:tcPr>
          <w:p w14:paraId="2F0FFF2D" w14:textId="77777777" w:rsidR="00366B3D" w:rsidRPr="00366B3D" w:rsidRDefault="00366B3D" w:rsidP="00366B3D">
            <w:r w:rsidRPr="00366B3D">
              <w:t>Sports Day</w:t>
            </w:r>
          </w:p>
          <w:p w14:paraId="13BD1C9E" w14:textId="673990BB" w:rsidR="00366B3D" w:rsidRPr="00366B3D" w:rsidRDefault="0020149C" w:rsidP="00366B3D">
            <w:r>
              <w:t>Solve It</w:t>
            </w:r>
          </w:p>
        </w:tc>
      </w:tr>
    </w:tbl>
    <w:p w14:paraId="62B1B22B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06745"/>
    <w:multiLevelType w:val="hybridMultilevel"/>
    <w:tmpl w:val="BA6C4FF4"/>
    <w:lvl w:ilvl="0" w:tplc="02FA9760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BF"/>
    <w:rsid w:val="00005D96"/>
    <w:rsid w:val="000228B8"/>
    <w:rsid w:val="00033175"/>
    <w:rsid w:val="000F5C17"/>
    <w:rsid w:val="00127AF8"/>
    <w:rsid w:val="001E70B3"/>
    <w:rsid w:val="001F1587"/>
    <w:rsid w:val="00200D22"/>
    <w:rsid w:val="0020149C"/>
    <w:rsid w:val="002267C5"/>
    <w:rsid w:val="00251C55"/>
    <w:rsid w:val="002B5323"/>
    <w:rsid w:val="002E03B0"/>
    <w:rsid w:val="003057BF"/>
    <w:rsid w:val="003470D8"/>
    <w:rsid w:val="00355C97"/>
    <w:rsid w:val="00366B3D"/>
    <w:rsid w:val="00383545"/>
    <w:rsid w:val="00393336"/>
    <w:rsid w:val="003B6803"/>
    <w:rsid w:val="003C022B"/>
    <w:rsid w:val="003E300B"/>
    <w:rsid w:val="0043618C"/>
    <w:rsid w:val="00485247"/>
    <w:rsid w:val="004B7FBB"/>
    <w:rsid w:val="00505C59"/>
    <w:rsid w:val="00516BE1"/>
    <w:rsid w:val="00531AD0"/>
    <w:rsid w:val="00562979"/>
    <w:rsid w:val="00590370"/>
    <w:rsid w:val="00597665"/>
    <w:rsid w:val="005A6803"/>
    <w:rsid w:val="005F502E"/>
    <w:rsid w:val="006319E2"/>
    <w:rsid w:val="00646FFC"/>
    <w:rsid w:val="00681841"/>
    <w:rsid w:val="007634A1"/>
    <w:rsid w:val="007934AE"/>
    <w:rsid w:val="007E2176"/>
    <w:rsid w:val="008735ED"/>
    <w:rsid w:val="00883B4B"/>
    <w:rsid w:val="008875B7"/>
    <w:rsid w:val="00913B70"/>
    <w:rsid w:val="009768C7"/>
    <w:rsid w:val="009832AE"/>
    <w:rsid w:val="00985C48"/>
    <w:rsid w:val="00985D62"/>
    <w:rsid w:val="00986A31"/>
    <w:rsid w:val="009A335E"/>
    <w:rsid w:val="009C3CEA"/>
    <w:rsid w:val="009F49AE"/>
    <w:rsid w:val="00A1788C"/>
    <w:rsid w:val="00A55D6E"/>
    <w:rsid w:val="00A963C9"/>
    <w:rsid w:val="00AA1D0E"/>
    <w:rsid w:val="00B076F5"/>
    <w:rsid w:val="00B52BB8"/>
    <w:rsid w:val="00B543EF"/>
    <w:rsid w:val="00B65058"/>
    <w:rsid w:val="00B9253E"/>
    <w:rsid w:val="00BF4758"/>
    <w:rsid w:val="00C03633"/>
    <w:rsid w:val="00C21ECC"/>
    <w:rsid w:val="00C22CB4"/>
    <w:rsid w:val="00C520EF"/>
    <w:rsid w:val="00CA0A38"/>
    <w:rsid w:val="00CE4183"/>
    <w:rsid w:val="00D1481D"/>
    <w:rsid w:val="00D47424"/>
    <w:rsid w:val="00E17B5A"/>
    <w:rsid w:val="00E4491C"/>
    <w:rsid w:val="00E72F38"/>
    <w:rsid w:val="00E81F9F"/>
    <w:rsid w:val="00E86751"/>
    <w:rsid w:val="00EA447C"/>
    <w:rsid w:val="00EB2BF1"/>
    <w:rsid w:val="00EE26E7"/>
    <w:rsid w:val="00F15EFF"/>
    <w:rsid w:val="00F8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CB6FB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6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52260e-d353-491b-b245-70d7519e0f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E7AFEA6207D4A8F7D1FC3A1F25D09" ma:contentTypeVersion="13" ma:contentTypeDescription="Create a new document." ma:contentTypeScope="" ma:versionID="d031bf78f729843efeb8765e92c26bc0">
  <xsd:schema xmlns:xsd="http://www.w3.org/2001/XMLSchema" xmlns:xs="http://www.w3.org/2001/XMLSchema" xmlns:p="http://schemas.microsoft.com/office/2006/metadata/properties" xmlns:ns3="f952260e-d353-491b-b245-70d7519e0f9c" xmlns:ns4="f3e4e09e-6453-4666-8938-da1ba40b3051" targetNamespace="http://schemas.microsoft.com/office/2006/metadata/properties" ma:root="true" ma:fieldsID="e03a0468c2574f47b2932c45bd6fcac4" ns3:_="" ns4:_="">
    <xsd:import namespace="f952260e-d353-491b-b245-70d7519e0f9c"/>
    <xsd:import namespace="f3e4e09e-6453-4666-8938-da1ba40b30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2260e-d353-491b-b245-70d7519e0f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4e09e-6453-4666-8938-da1ba40b305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6B92C66-C4C5-425C-B0A6-61AC8248D4DD}">
  <ds:schemaRefs>
    <ds:schemaRef ds:uri="http://schemas.microsoft.com/office/2006/documentManagement/types"/>
    <ds:schemaRef ds:uri="f3e4e09e-6453-4666-8938-da1ba40b3051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f952260e-d353-491b-b245-70d7519e0f9c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6A18E98-7B5A-4A27-B827-2170F3B8B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DEC7C4-F221-4E73-A94C-D6FFDFED1C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2260e-d353-491b-b245-70d7519e0f9c"/>
    <ds:schemaRef ds:uri="f3e4e09e-6453-4666-8938-da1ba40b3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5A75A7-6000-4F31-80CC-797C4E44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Collins</dc:creator>
  <cp:keywords/>
  <dc:description/>
  <cp:lastModifiedBy>Zoe Smithies</cp:lastModifiedBy>
  <cp:revision>2</cp:revision>
  <cp:lastPrinted>2020-12-14T08:06:00Z</cp:lastPrinted>
  <dcterms:created xsi:type="dcterms:W3CDTF">2025-07-02T14:59:00Z</dcterms:created>
  <dcterms:modified xsi:type="dcterms:W3CDTF">2025-07-02T14:59:00Z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0x010100A62E7AFEA6207D4A8F7D1FC3A1F25D09</vt:lpwstr>
  </property>
</Properties>
</file>